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79087154"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Pr="004D57DB">
        <w:rPr>
          <w:rFonts w:ascii="Noto Sans" w:hAnsi="Noto Sans" w:cs="Noto Sans"/>
          <w:b/>
          <w:bCs/>
          <w:sz w:val="18"/>
          <w:szCs w:val="18"/>
        </w:rPr>
        <w:t>“SERVICIO DE ESPACIOS PUBLICITARIOS EN MEDIOS DIGITALES (INTERNET) PARA LA CAMPAÑA: “CIENCIA, HUMANIDADES Y EDUCACIÓN SUPERIOR” EN SU “VERSIÓN 1” Y “VERSIÓN 2” DE LA SECRETARÍA DE CIENCIA, HUMANIDADES, TECNOLOGÍA E INNOVACIÓN</w:t>
      </w:r>
      <w:r>
        <w:rPr>
          <w:rFonts w:ascii="Noto Sans" w:hAnsi="Noto Sans" w:cs="Noto Sans"/>
          <w:b/>
          <w:bCs/>
          <w:sz w:val="18"/>
          <w:szCs w:val="18"/>
        </w:rPr>
        <w:t>.</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 xml:space="preserve">Nombre, número y lugar del Notario Público ante el cual se dio fe de </w:t>
            </w:r>
            <w:proofErr w:type="gramStart"/>
            <w:r w:rsidRPr="00940419">
              <w:rPr>
                <w:rFonts w:ascii="Noto Sans" w:hAnsi="Noto Sans" w:cs="Noto Sans"/>
                <w:sz w:val="18"/>
                <w:szCs w:val="18"/>
              </w:rPr>
              <w:t>la misma</w:t>
            </w:r>
            <w:proofErr w:type="gramEnd"/>
            <w:r w:rsidRPr="00940419">
              <w:rPr>
                <w:rFonts w:ascii="Noto Sans" w:hAnsi="Noto Sans" w:cs="Noto Sans"/>
                <w:sz w:val="18"/>
                <w:szCs w:val="18"/>
              </w:rPr>
              <w:t>:</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77777777"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Pr="00442B36">
        <w:rPr>
          <w:rFonts w:ascii="Noto Sans" w:hAnsi="Noto Sans" w:cs="Noto Sans"/>
          <w:b/>
          <w:bCs/>
          <w:color w:val="000000" w:themeColor="text1"/>
          <w:sz w:val="18"/>
          <w:szCs w:val="18"/>
        </w:rPr>
        <w:t xml:space="preserve">“SERVICIO DE ESPACIOS PUBLICITARIOS EN MEDIOS DIGITALES (INTERNET) PARA LA CAMPAÑA: “CIENCIA, HUMANIDADES Y EDUCACIÓN SUPERIOR” EN SU “VERSIÓN 1” Y “VERSIÓN 2” DE LA SECRETARÍA DE CIENCIA, HUMANIDADES, TECNOLOGÍA E INNOVACIÓN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Pr="00940419" w:rsidRDefault="004D57DB"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77777777"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Pr="00442B36">
        <w:rPr>
          <w:rFonts w:ascii="Noto Sans" w:hAnsi="Noto Sans" w:cs="Noto Sans"/>
          <w:b/>
          <w:bCs/>
          <w:sz w:val="18"/>
          <w:szCs w:val="18"/>
        </w:rPr>
        <w:t>“SERVICIO DE ESPACIOS PUBLICITARIOS EN MEDIOS DIGITALES (INTERNET) PARA LA CAMPAÑA: “CIENCIA, HUMANIDADES Y EDUCACIÓN SUPERIOR” EN SU “VERSIÓN 1” Y “VERSIÓN 2” 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77777777"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Pr="00442B36">
        <w:rPr>
          <w:rFonts w:ascii="Noto Sans" w:hAnsi="Noto Sans" w:cs="Noto Sans"/>
          <w:b/>
          <w:bCs/>
          <w:sz w:val="18"/>
          <w:szCs w:val="18"/>
        </w:rPr>
        <w:t xml:space="preserve">“SERVICIO DE ESPACIOS PUBLICITARIOS EN MEDIOS DIGITALES (INTERNET) PARA LA CAMPAÑA: “CIENCIA, HUMANIDADES Y EDUCACIÓN SUPERIOR” EN SU “VERSIÓN 1” Y “VERSIÓN 2” DE LA SECRETARÍA DE CIENCIA, HUMANIDADES, TECNOLOGÍA E INNOVACIÓN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77777777"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Pr="00442B36">
        <w:rPr>
          <w:rFonts w:ascii="Noto Sans" w:hAnsi="Noto Sans" w:cs="Noto Sans"/>
          <w:b/>
          <w:bCs/>
          <w:sz w:val="18"/>
          <w:szCs w:val="18"/>
        </w:rPr>
        <w:t>“SERVICIO DE ESPACIOS PUBLICITARIOS EN MEDIOS DIGITALES (INTERNET) PARA LA CAMPAÑA: “CIENCIA, HUMANIDADES Y EDUCACIÓN SUPERIOR” EN SU “VERSIÓN 1” Y “VERSIÓN 2” 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77777777"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Pr="00F953B8">
        <w:rPr>
          <w:rFonts w:ascii="Noto Sans" w:hAnsi="Noto Sans" w:cs="Noto Sans"/>
          <w:b/>
          <w:bCs/>
          <w:color w:val="000000" w:themeColor="text1"/>
          <w:sz w:val="18"/>
          <w:szCs w:val="18"/>
        </w:rPr>
        <w:t>“</w:t>
      </w:r>
      <w:r w:rsidRPr="00442B36">
        <w:rPr>
          <w:rFonts w:ascii="Noto Sans" w:hAnsi="Noto Sans" w:cs="Noto Sans"/>
          <w:b/>
          <w:sz w:val="20"/>
          <w:szCs w:val="20"/>
        </w:rPr>
        <w:t>SERVICIO DE ESPACIOS PUBLICITARIOS EN MEDIOS DIGITALES (INTERNET) PARA LA CAMPAÑA: “CIENCIA, HUMANIDADES Y EDUCACIÓN SUPERIOR” EN SU “VERSIÓN 1” Y “VERSIÓN 2</w:t>
      </w:r>
      <w:r w:rsidRPr="00F953B8">
        <w:rPr>
          <w:rFonts w:ascii="Noto Sans" w:hAnsi="Noto Sans" w:cs="Noto Sans"/>
          <w:b/>
          <w:bCs/>
          <w:color w:val="000000" w:themeColor="text1"/>
          <w:sz w:val="18"/>
          <w:szCs w:val="18"/>
        </w:rPr>
        <w:t>”</w:t>
      </w:r>
      <w:r>
        <w:rPr>
          <w:rFonts w:ascii="Noto Sans" w:hAnsi="Noto Sans" w:cs="Noto Sans"/>
          <w:b/>
          <w:bCs/>
          <w:color w:val="000000" w:themeColor="text1"/>
          <w:sz w:val="18"/>
          <w:szCs w:val="18"/>
        </w:rPr>
        <w:t xml:space="preserve"> </w:t>
      </w:r>
      <w:r w:rsidRPr="00442B36">
        <w:rPr>
          <w:rFonts w:ascii="Noto Sans" w:hAnsi="Noto Sans" w:cs="Noto Sans"/>
          <w:b/>
          <w:bCs/>
          <w:color w:val="000000" w:themeColor="text1"/>
          <w:sz w:val="20"/>
          <w:szCs w:val="20"/>
        </w:rPr>
        <w:t>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77777777"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Pr>
          <w:rFonts w:ascii="Noto Sans" w:hAnsi="Noto Sans" w:cs="Noto Sans"/>
          <w:b/>
          <w:bCs/>
          <w:color w:val="000000" w:themeColor="text1"/>
          <w:sz w:val="18"/>
          <w:szCs w:val="18"/>
        </w:rPr>
        <w:t>“</w:t>
      </w:r>
      <w:r w:rsidRPr="00442B36">
        <w:rPr>
          <w:rFonts w:ascii="Noto Sans" w:hAnsi="Noto Sans" w:cs="Noto Sans"/>
          <w:b/>
          <w:sz w:val="20"/>
          <w:szCs w:val="20"/>
        </w:rPr>
        <w:t>SERVICIO DE ESPACIOS PUBLICITARIOS EN MEDIOS DIGITALES (INTERNET) PARA LA CAMPAÑA: “CIENCIA, HUMANIDADES Y EDUCACIÓN SUPERIOR” EN SU “VERSIÓN 1” Y “VERSIÓN 2” 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Pr="00442B36">
        <w:rPr>
          <w:rFonts w:ascii="Noto Sans" w:hAnsi="Noto Sans" w:cs="Noto Sans"/>
          <w:b/>
          <w:bCs/>
          <w:sz w:val="18"/>
          <w:szCs w:val="18"/>
        </w:rPr>
        <w:t>“SERVICIO DE ESPACIOS PUBLICITARIOS EN MEDIOS DIGITALES (INTERNET) PARA LA CAMPAÑA: “CIENCIA, HUMANIDADES Y EDUCACIÓN SUPERIOR” EN SU “VERSIÓN 1” Y “VERSIÓN 2” 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Pr="00442B36">
        <w:rPr>
          <w:rFonts w:ascii="Noto Sans" w:hAnsi="Noto Sans" w:cs="Noto Sans"/>
          <w:b/>
          <w:bCs/>
          <w:sz w:val="18"/>
          <w:szCs w:val="18"/>
        </w:rPr>
        <w:t>“SERVICIO DE ESPACIOS PUBLICITARIOS EN MEDIOS DIGITALES (INTERNET) PARA LA CAMPAÑA: “CIENCIA, HUMANIDADES Y EDUCACIÓN SUPERIOR” EN SU “VERSIÓN 1” Y “VERSIÓN 2” 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77777777"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Pr="00442B36">
        <w:rPr>
          <w:rFonts w:ascii="Noto Sans" w:hAnsi="Noto Sans" w:cs="Noto Sans"/>
          <w:b/>
          <w:bCs/>
          <w:color w:val="000000" w:themeColor="text1"/>
          <w:sz w:val="18"/>
          <w:szCs w:val="18"/>
        </w:rPr>
        <w:t>“SERVICIO DE ESPACIOS PUBLICITARIOS EN MEDIOS DIGITALES (INTERNET)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77777777"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Pr="00442B36">
        <w:rPr>
          <w:rFonts w:ascii="Noto Sans" w:hAnsi="Noto Sans" w:cs="Noto Sans"/>
          <w:b/>
          <w:bCs/>
          <w:color w:val="000000" w:themeColor="text1"/>
          <w:sz w:val="18"/>
          <w:szCs w:val="18"/>
        </w:rPr>
        <w:t>“SERVICIO DE ESPACIOS PUBLICITARIOS EN MEDIOS DIGITALES (INTERNET)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02E5" w14:textId="77777777" w:rsidR="00E72F0A" w:rsidRDefault="00E72F0A" w:rsidP="00172233">
      <w:r>
        <w:separator/>
      </w:r>
    </w:p>
  </w:endnote>
  <w:endnote w:type="continuationSeparator" w:id="0">
    <w:p w14:paraId="0DF2E3AE" w14:textId="77777777" w:rsidR="00E72F0A" w:rsidRDefault="00E72F0A"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CD9F" w14:textId="77777777" w:rsidR="00E72F0A" w:rsidRDefault="00E72F0A" w:rsidP="00172233">
      <w:r>
        <w:separator/>
      </w:r>
    </w:p>
  </w:footnote>
  <w:footnote w:type="continuationSeparator" w:id="0">
    <w:p w14:paraId="187ACF9C" w14:textId="77777777" w:rsidR="00E72F0A" w:rsidRDefault="00E72F0A"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72233"/>
    <w:rsid w:val="0018603B"/>
    <w:rsid w:val="004D57DB"/>
    <w:rsid w:val="005276CC"/>
    <w:rsid w:val="00E72F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2549</Words>
  <Characters>15171</Characters>
  <Application>Microsoft Office Word</Application>
  <DocSecurity>0</DocSecurity>
  <Lines>583</Lines>
  <Paragraphs>170</Paragraphs>
  <ScaleCrop>false</ScaleCrop>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4</cp:revision>
  <dcterms:created xsi:type="dcterms:W3CDTF">2026-06-01T23:12:00Z</dcterms:created>
  <dcterms:modified xsi:type="dcterms:W3CDTF">2026-06-01T23:15:00Z</dcterms:modified>
</cp:coreProperties>
</file>