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23B5" w14:textId="096B4B33" w:rsidR="00BB1505" w:rsidRPr="008145C7" w:rsidRDefault="00BB1505" w:rsidP="00E853B9">
      <w:pPr>
        <w:widowControl w:val="0"/>
        <w:suppressAutoHyphens/>
        <w:ind w:firstLine="708"/>
        <w:jc w:val="center"/>
        <w:rPr>
          <w:rFonts w:ascii="Noto Sans" w:hAnsi="Noto Sans" w:cs="Noto Sans"/>
          <w:b/>
          <w:bCs/>
          <w:sz w:val="18"/>
          <w:szCs w:val="18"/>
          <w:lang w:eastAsia="ar-SA"/>
        </w:rPr>
      </w:pPr>
      <w:r w:rsidRPr="008145C7">
        <w:rPr>
          <w:rFonts w:ascii="Noto Sans" w:hAnsi="Noto Sans" w:cs="Noto Sans"/>
          <w:b/>
          <w:bCs/>
          <w:sz w:val="18"/>
          <w:szCs w:val="18"/>
          <w:highlight w:val="yellow"/>
          <w:lang w:eastAsia="ar-SA"/>
        </w:rPr>
        <w:t>(Se deberá presentar PREFERENTEMENTE en papel membretado de</w:t>
      </w:r>
      <w:r w:rsidR="00C5557D" w:rsidRPr="008145C7">
        <w:rPr>
          <w:rFonts w:ascii="Noto Sans" w:hAnsi="Noto Sans" w:cs="Noto Sans"/>
          <w:b/>
          <w:bCs/>
          <w:sz w:val="18"/>
          <w:szCs w:val="18"/>
          <w:highlight w:val="yellow"/>
          <w:lang w:eastAsia="ar-SA"/>
        </w:rPr>
        <w:t>l “Cotizante”, sin tachaduras ni enmendaduras, con folio y debidamente firmada por el representante legal, apoderado legal o persona facultada para ello</w:t>
      </w:r>
      <w:r w:rsidRPr="008145C7">
        <w:rPr>
          <w:rFonts w:ascii="Noto Sans" w:hAnsi="Noto Sans" w:cs="Noto Sans"/>
          <w:b/>
          <w:bCs/>
          <w:sz w:val="18"/>
          <w:szCs w:val="18"/>
          <w:highlight w:val="yellow"/>
          <w:lang w:eastAsia="ar-SA"/>
        </w:rPr>
        <w:t>)</w:t>
      </w:r>
    </w:p>
    <w:p w14:paraId="2FDAA468" w14:textId="71E1FD79" w:rsidR="00BB1505" w:rsidRPr="008145C7" w:rsidRDefault="00BB1505" w:rsidP="00BB1505">
      <w:pPr>
        <w:widowControl w:val="0"/>
        <w:suppressAutoHyphens/>
        <w:jc w:val="center"/>
        <w:rPr>
          <w:rFonts w:ascii="Noto Sans" w:hAnsi="Noto Sans" w:cs="Noto Sans"/>
          <w:b/>
          <w:bCs/>
          <w:sz w:val="18"/>
          <w:szCs w:val="18"/>
          <w:lang w:eastAsia="ar-SA"/>
        </w:rPr>
      </w:pPr>
    </w:p>
    <w:p w14:paraId="1C8D4994" w14:textId="77777777" w:rsidR="009D2686" w:rsidRPr="008145C7" w:rsidRDefault="009D2686" w:rsidP="009D2686">
      <w:pPr>
        <w:suppressAutoHyphens/>
        <w:spacing w:line="360" w:lineRule="auto"/>
        <w:jc w:val="center"/>
        <w:rPr>
          <w:rFonts w:ascii="Noto Sans" w:eastAsia="MS Mincho" w:hAnsi="Noto Sans" w:cs="Noto Sans"/>
          <w:b/>
          <w:bCs/>
          <w:sz w:val="18"/>
          <w:szCs w:val="18"/>
          <w:u w:val="single"/>
          <w:lang w:eastAsia="ar-SA"/>
        </w:rPr>
      </w:pPr>
      <w:r w:rsidRPr="008145C7">
        <w:rPr>
          <w:rFonts w:ascii="Noto Sans" w:eastAsia="MS Mincho" w:hAnsi="Noto Sans" w:cs="Noto Sans"/>
          <w:b/>
          <w:bCs/>
          <w:sz w:val="18"/>
          <w:szCs w:val="18"/>
          <w:u w:val="single"/>
          <w:lang w:eastAsia="ar-SA"/>
        </w:rPr>
        <w:t>PROPUESTA ECONÓMICA</w:t>
      </w:r>
    </w:p>
    <w:p w14:paraId="734C8389" w14:textId="77777777" w:rsidR="009D2686" w:rsidRPr="008145C7" w:rsidRDefault="009D2686" w:rsidP="009D2686">
      <w:pPr>
        <w:suppressAutoHyphens/>
        <w:spacing w:line="360" w:lineRule="auto"/>
        <w:jc w:val="right"/>
        <w:rPr>
          <w:rFonts w:ascii="Noto Sans" w:eastAsia="MS Mincho" w:hAnsi="Noto Sans" w:cs="Noto Sans"/>
          <w:b/>
          <w:bCs/>
          <w:sz w:val="18"/>
          <w:szCs w:val="18"/>
          <w:lang w:eastAsia="ar-SA"/>
        </w:rPr>
      </w:pPr>
      <w:r w:rsidRPr="008145C7">
        <w:rPr>
          <w:rFonts w:ascii="Noto Sans" w:eastAsia="MS Mincho" w:hAnsi="Noto Sans" w:cs="Noto Sans"/>
          <w:b/>
          <w:bCs/>
          <w:sz w:val="18"/>
          <w:szCs w:val="18"/>
          <w:lang w:eastAsia="ar-SA"/>
        </w:rPr>
        <w:t>FECHA: ________________________</w:t>
      </w:r>
    </w:p>
    <w:p w14:paraId="595F17A1" w14:textId="77777777" w:rsidR="009D2686" w:rsidRPr="008145C7" w:rsidRDefault="009D2686" w:rsidP="009D2686">
      <w:pPr>
        <w:suppressAutoHyphens/>
        <w:spacing w:line="360" w:lineRule="auto"/>
        <w:jc w:val="right"/>
        <w:rPr>
          <w:rFonts w:ascii="Noto Sans" w:eastAsia="MS Mincho" w:hAnsi="Noto Sans" w:cs="Noto Sans"/>
          <w:b/>
          <w:bCs/>
          <w:sz w:val="2"/>
          <w:szCs w:val="2"/>
          <w:lang w:eastAsia="ar-SA"/>
        </w:rPr>
      </w:pPr>
    </w:p>
    <w:tbl>
      <w:tblPr>
        <w:tblW w:w="1048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2"/>
        <w:gridCol w:w="2982"/>
        <w:gridCol w:w="3296"/>
      </w:tblGrid>
      <w:tr w:rsidR="009D2686" w:rsidRPr="008145C7" w14:paraId="09CCA51A" w14:textId="77777777" w:rsidTr="009D2686">
        <w:trPr>
          <w:trHeight w:val="239"/>
        </w:trPr>
        <w:tc>
          <w:tcPr>
            <w:tcW w:w="4202" w:type="dxa"/>
            <w:shd w:val="clear" w:color="auto" w:fill="660033"/>
            <w:vAlign w:val="center"/>
          </w:tcPr>
          <w:p w14:paraId="301A54E1" w14:textId="77777777" w:rsidR="009D2686" w:rsidRPr="008145C7" w:rsidRDefault="009D2686" w:rsidP="00AE7E6A">
            <w:pPr>
              <w:jc w:val="center"/>
              <w:rPr>
                <w:rFonts w:ascii="Noto Sans" w:hAnsi="Noto Sans" w:cs="Noto Sans"/>
                <w:b/>
                <w:bCs/>
                <w:color w:val="FFFFFF" w:themeColor="background1"/>
                <w:sz w:val="16"/>
                <w:szCs w:val="16"/>
              </w:rPr>
            </w:pPr>
            <w:r w:rsidRPr="008145C7">
              <w:rPr>
                <w:rFonts w:ascii="Noto Sans" w:hAnsi="Noto Sans" w:cs="Noto Sans"/>
                <w:b/>
                <w:bCs/>
                <w:color w:val="FFFFFF" w:themeColor="background1"/>
                <w:sz w:val="16"/>
                <w:szCs w:val="16"/>
              </w:rPr>
              <w:t>Nombre o Razón Social</w:t>
            </w:r>
          </w:p>
        </w:tc>
        <w:tc>
          <w:tcPr>
            <w:tcW w:w="2982" w:type="dxa"/>
            <w:shd w:val="clear" w:color="auto" w:fill="660033"/>
            <w:vAlign w:val="center"/>
          </w:tcPr>
          <w:p w14:paraId="7D3709F6" w14:textId="77777777" w:rsidR="009D2686" w:rsidRPr="008145C7" w:rsidRDefault="009D2686" w:rsidP="00AE7E6A">
            <w:pPr>
              <w:jc w:val="center"/>
              <w:rPr>
                <w:rFonts w:ascii="Noto Sans" w:hAnsi="Noto Sans" w:cs="Noto Sans"/>
                <w:b/>
                <w:bCs/>
                <w:color w:val="FFFFFF" w:themeColor="background1"/>
                <w:sz w:val="16"/>
                <w:szCs w:val="16"/>
              </w:rPr>
            </w:pPr>
            <w:r w:rsidRPr="008145C7">
              <w:rPr>
                <w:rFonts w:ascii="Noto Sans" w:hAnsi="Noto Sans" w:cs="Noto Sans"/>
                <w:b/>
                <w:bCs/>
                <w:color w:val="FFFFFF" w:themeColor="background1"/>
                <w:sz w:val="16"/>
                <w:szCs w:val="16"/>
              </w:rPr>
              <w:t>RFC</w:t>
            </w:r>
          </w:p>
        </w:tc>
        <w:tc>
          <w:tcPr>
            <w:tcW w:w="3296" w:type="dxa"/>
            <w:shd w:val="clear" w:color="auto" w:fill="660033"/>
            <w:vAlign w:val="center"/>
          </w:tcPr>
          <w:p w14:paraId="4386147C" w14:textId="77777777" w:rsidR="009D2686" w:rsidRPr="008145C7" w:rsidRDefault="009D2686" w:rsidP="00AE7E6A">
            <w:pPr>
              <w:jc w:val="center"/>
              <w:rPr>
                <w:rFonts w:ascii="Noto Sans" w:hAnsi="Noto Sans" w:cs="Noto Sans"/>
                <w:b/>
                <w:bCs/>
                <w:color w:val="FFFFFF" w:themeColor="background1"/>
                <w:sz w:val="16"/>
                <w:szCs w:val="16"/>
              </w:rPr>
            </w:pPr>
            <w:r w:rsidRPr="008145C7">
              <w:rPr>
                <w:rFonts w:ascii="Noto Sans" w:hAnsi="Noto Sans" w:cs="Noto Sans"/>
                <w:b/>
                <w:bCs/>
                <w:color w:val="FFFFFF" w:themeColor="background1"/>
                <w:sz w:val="16"/>
                <w:szCs w:val="16"/>
              </w:rPr>
              <w:t>Teléfono</w:t>
            </w:r>
          </w:p>
        </w:tc>
      </w:tr>
      <w:tr w:rsidR="009D2686" w:rsidRPr="008145C7" w14:paraId="4EB0E320" w14:textId="77777777" w:rsidTr="00AE7E6A">
        <w:trPr>
          <w:trHeight w:val="337"/>
        </w:trPr>
        <w:tc>
          <w:tcPr>
            <w:tcW w:w="4202" w:type="dxa"/>
            <w:vAlign w:val="center"/>
          </w:tcPr>
          <w:p w14:paraId="0AE697F0" w14:textId="77777777" w:rsidR="009D2686" w:rsidRPr="008145C7" w:rsidRDefault="009D2686" w:rsidP="00AE7E6A">
            <w:pPr>
              <w:jc w:val="center"/>
              <w:rPr>
                <w:rFonts w:ascii="Noto Sans" w:hAnsi="Noto Sans" w:cs="Noto Sans"/>
                <w:sz w:val="16"/>
                <w:szCs w:val="16"/>
                <w:highlight w:val="yellow"/>
              </w:rPr>
            </w:pPr>
          </w:p>
        </w:tc>
        <w:tc>
          <w:tcPr>
            <w:tcW w:w="2982" w:type="dxa"/>
            <w:vAlign w:val="center"/>
          </w:tcPr>
          <w:p w14:paraId="4B5F7C39" w14:textId="77777777" w:rsidR="009D2686" w:rsidRPr="008145C7" w:rsidRDefault="009D2686" w:rsidP="00AE7E6A">
            <w:pPr>
              <w:jc w:val="center"/>
              <w:rPr>
                <w:rFonts w:ascii="Noto Sans" w:hAnsi="Noto Sans" w:cs="Noto Sans"/>
                <w:bCs/>
                <w:sz w:val="16"/>
                <w:szCs w:val="16"/>
                <w:highlight w:val="yellow"/>
              </w:rPr>
            </w:pPr>
          </w:p>
        </w:tc>
        <w:tc>
          <w:tcPr>
            <w:tcW w:w="3296" w:type="dxa"/>
            <w:vAlign w:val="center"/>
          </w:tcPr>
          <w:p w14:paraId="292D6CBA" w14:textId="77777777" w:rsidR="009D2686" w:rsidRPr="008145C7" w:rsidRDefault="009D2686" w:rsidP="00AE7E6A">
            <w:pPr>
              <w:jc w:val="center"/>
              <w:rPr>
                <w:rFonts w:ascii="Noto Sans" w:hAnsi="Noto Sans" w:cs="Noto Sans"/>
                <w:bCs/>
                <w:sz w:val="16"/>
                <w:szCs w:val="16"/>
                <w:highlight w:val="yellow"/>
              </w:rPr>
            </w:pPr>
          </w:p>
        </w:tc>
      </w:tr>
      <w:tr w:rsidR="009D2686" w:rsidRPr="008145C7" w14:paraId="2C2A9D41" w14:textId="77777777" w:rsidTr="009D2686">
        <w:trPr>
          <w:trHeight w:val="179"/>
        </w:trPr>
        <w:tc>
          <w:tcPr>
            <w:tcW w:w="7184" w:type="dxa"/>
            <w:gridSpan w:val="2"/>
            <w:shd w:val="clear" w:color="auto" w:fill="660033"/>
            <w:vAlign w:val="center"/>
          </w:tcPr>
          <w:p w14:paraId="73062E5E" w14:textId="77777777" w:rsidR="009D2686" w:rsidRPr="008145C7" w:rsidRDefault="009D2686" w:rsidP="00AE7E6A">
            <w:pPr>
              <w:jc w:val="center"/>
              <w:rPr>
                <w:rFonts w:ascii="Noto Sans" w:hAnsi="Noto Sans" w:cs="Noto Sans"/>
                <w:b/>
                <w:bCs/>
                <w:color w:val="FFFFFF" w:themeColor="background1"/>
                <w:sz w:val="16"/>
                <w:szCs w:val="16"/>
              </w:rPr>
            </w:pPr>
            <w:r w:rsidRPr="008145C7">
              <w:rPr>
                <w:rFonts w:ascii="Noto Sans" w:hAnsi="Noto Sans" w:cs="Noto Sans"/>
                <w:b/>
                <w:bCs/>
                <w:color w:val="FFFFFF" w:themeColor="background1"/>
                <w:sz w:val="16"/>
                <w:szCs w:val="16"/>
              </w:rPr>
              <w:t>Domicilio Fiscal</w:t>
            </w:r>
          </w:p>
        </w:tc>
        <w:tc>
          <w:tcPr>
            <w:tcW w:w="3296" w:type="dxa"/>
            <w:shd w:val="clear" w:color="auto" w:fill="660033"/>
            <w:vAlign w:val="center"/>
          </w:tcPr>
          <w:p w14:paraId="4F2DD3FE" w14:textId="77777777" w:rsidR="009D2686" w:rsidRPr="008145C7" w:rsidRDefault="009D2686" w:rsidP="00AE7E6A">
            <w:pPr>
              <w:jc w:val="center"/>
              <w:rPr>
                <w:rFonts w:ascii="Noto Sans" w:hAnsi="Noto Sans" w:cs="Noto Sans"/>
                <w:b/>
                <w:bCs/>
                <w:color w:val="FFFFFF" w:themeColor="background1"/>
                <w:sz w:val="16"/>
                <w:szCs w:val="16"/>
              </w:rPr>
            </w:pPr>
            <w:r w:rsidRPr="008145C7">
              <w:rPr>
                <w:rFonts w:ascii="Noto Sans" w:hAnsi="Noto Sans" w:cs="Noto Sans"/>
                <w:b/>
                <w:bCs/>
                <w:color w:val="FFFFFF" w:themeColor="background1"/>
                <w:sz w:val="16"/>
                <w:szCs w:val="16"/>
              </w:rPr>
              <w:t>Correo Electrónico</w:t>
            </w:r>
          </w:p>
        </w:tc>
      </w:tr>
      <w:tr w:rsidR="009D2686" w:rsidRPr="008145C7" w14:paraId="01927A18" w14:textId="77777777" w:rsidTr="00AE7E6A">
        <w:trPr>
          <w:trHeight w:val="337"/>
        </w:trPr>
        <w:tc>
          <w:tcPr>
            <w:tcW w:w="7184" w:type="dxa"/>
            <w:gridSpan w:val="2"/>
            <w:vAlign w:val="center"/>
          </w:tcPr>
          <w:p w14:paraId="79DF8241" w14:textId="77777777" w:rsidR="009D2686" w:rsidRPr="008145C7" w:rsidRDefault="009D2686" w:rsidP="00AE7E6A">
            <w:pPr>
              <w:jc w:val="center"/>
              <w:rPr>
                <w:rStyle w:val="Hipervnculo"/>
                <w:rFonts w:ascii="Noto Sans" w:hAnsi="Noto Sans" w:cs="Noto Sans"/>
                <w:bCs/>
                <w:sz w:val="16"/>
                <w:szCs w:val="16"/>
                <w:highlight w:val="yellow"/>
              </w:rPr>
            </w:pPr>
          </w:p>
        </w:tc>
        <w:tc>
          <w:tcPr>
            <w:tcW w:w="3296" w:type="dxa"/>
            <w:vAlign w:val="center"/>
          </w:tcPr>
          <w:p w14:paraId="0E94E7EF" w14:textId="77777777" w:rsidR="009D2686" w:rsidRPr="008145C7" w:rsidRDefault="009D2686" w:rsidP="00AE7E6A">
            <w:pPr>
              <w:jc w:val="center"/>
              <w:rPr>
                <w:rStyle w:val="Hipervnculo"/>
                <w:rFonts w:ascii="Noto Sans" w:hAnsi="Noto Sans" w:cs="Noto Sans"/>
                <w:bCs/>
                <w:sz w:val="16"/>
                <w:szCs w:val="16"/>
                <w:highlight w:val="yellow"/>
              </w:rPr>
            </w:pPr>
          </w:p>
        </w:tc>
      </w:tr>
    </w:tbl>
    <w:p w14:paraId="6B629C05" w14:textId="77777777" w:rsidR="009D2686" w:rsidRPr="008145C7" w:rsidRDefault="009D2686" w:rsidP="009D2686">
      <w:pPr>
        <w:suppressAutoHyphens/>
        <w:jc w:val="both"/>
        <w:rPr>
          <w:rFonts w:ascii="Noto Sans" w:eastAsia="MS Mincho" w:hAnsi="Noto Sans" w:cs="Noto Sans"/>
          <w:b/>
          <w:bCs/>
          <w:sz w:val="12"/>
          <w:szCs w:val="12"/>
          <w:lang w:eastAsia="ar-SA"/>
        </w:rPr>
      </w:pPr>
    </w:p>
    <w:p w14:paraId="41085996" w14:textId="64C2CB4C" w:rsidR="009D2686" w:rsidRPr="008145C7" w:rsidRDefault="009D2686" w:rsidP="009D2686">
      <w:pPr>
        <w:suppressAutoHyphens/>
        <w:ind w:left="-709" w:right="-801"/>
        <w:jc w:val="both"/>
        <w:rPr>
          <w:rFonts w:ascii="Noto Sans" w:eastAsia="MS Mincho" w:hAnsi="Noto Sans" w:cs="Noto Sans"/>
          <w:b/>
          <w:bCs/>
          <w:sz w:val="18"/>
          <w:szCs w:val="18"/>
          <w:lang w:eastAsia="ar-SA"/>
        </w:rPr>
      </w:pPr>
      <w:r w:rsidRPr="008145C7">
        <w:rPr>
          <w:rFonts w:ascii="Noto Sans" w:eastAsia="MS Mincho" w:hAnsi="Noto Sans" w:cs="Noto Sans"/>
          <w:b/>
          <w:bCs/>
          <w:sz w:val="18"/>
          <w:szCs w:val="18"/>
          <w:lang w:eastAsia="ar-SA"/>
        </w:rPr>
        <w:t xml:space="preserve">ESTRATIFICACIÓN EMPRESA: MICRO </w:t>
      </w:r>
      <w:proofErr w:type="gramStart"/>
      <w:r w:rsidRPr="008145C7">
        <w:rPr>
          <w:rFonts w:ascii="Noto Sans" w:eastAsia="MS Mincho" w:hAnsi="Noto Sans" w:cs="Noto Sans"/>
          <w:b/>
          <w:bCs/>
          <w:sz w:val="18"/>
          <w:szCs w:val="18"/>
          <w:lang w:eastAsia="ar-SA"/>
        </w:rPr>
        <w:t xml:space="preserve">(  </w:t>
      </w:r>
      <w:proofErr w:type="gramEnd"/>
      <w:r w:rsidRPr="008145C7">
        <w:rPr>
          <w:rFonts w:ascii="Noto Sans" w:eastAsia="MS Mincho" w:hAnsi="Noto Sans" w:cs="Noto Sans"/>
          <w:b/>
          <w:bCs/>
          <w:sz w:val="18"/>
          <w:szCs w:val="18"/>
          <w:lang w:eastAsia="ar-SA"/>
        </w:rPr>
        <w:t xml:space="preserve">   ) PEQUEÑA (     )</w:t>
      </w:r>
      <w:r w:rsidR="00D17CA2" w:rsidRPr="008145C7">
        <w:rPr>
          <w:rFonts w:ascii="Noto Sans" w:eastAsia="MS Mincho" w:hAnsi="Noto Sans" w:cs="Noto Sans"/>
          <w:b/>
          <w:bCs/>
          <w:sz w:val="18"/>
          <w:szCs w:val="18"/>
          <w:lang w:eastAsia="ar-SA"/>
        </w:rPr>
        <w:t xml:space="preserve"> </w:t>
      </w:r>
      <w:r w:rsidRPr="008145C7">
        <w:rPr>
          <w:rFonts w:ascii="Noto Sans" w:eastAsia="MS Mincho" w:hAnsi="Noto Sans" w:cs="Noto Sans"/>
          <w:b/>
          <w:bCs/>
          <w:sz w:val="18"/>
          <w:szCs w:val="18"/>
          <w:lang w:eastAsia="ar-SA"/>
        </w:rPr>
        <w:t>MEDIANA (     )</w:t>
      </w:r>
      <w:r w:rsidR="00D17CA2" w:rsidRPr="008145C7">
        <w:rPr>
          <w:rFonts w:ascii="Noto Sans" w:eastAsia="MS Mincho" w:hAnsi="Noto Sans" w:cs="Noto Sans"/>
          <w:b/>
          <w:bCs/>
          <w:sz w:val="18"/>
          <w:szCs w:val="18"/>
          <w:lang w:eastAsia="ar-SA"/>
        </w:rPr>
        <w:t xml:space="preserve"> </w:t>
      </w:r>
      <w:r w:rsidRPr="008145C7">
        <w:rPr>
          <w:rFonts w:ascii="Noto Sans" w:eastAsia="MS Mincho" w:hAnsi="Noto Sans" w:cs="Noto Sans"/>
          <w:b/>
          <w:bCs/>
          <w:sz w:val="18"/>
          <w:szCs w:val="18"/>
          <w:lang w:eastAsia="ar-SA"/>
        </w:rPr>
        <w:t>GRANDE (       )</w:t>
      </w:r>
    </w:p>
    <w:p w14:paraId="7861B8EA" w14:textId="77777777" w:rsidR="009D2686" w:rsidRPr="008145C7" w:rsidRDefault="009D2686" w:rsidP="009D2686">
      <w:pPr>
        <w:suppressAutoHyphens/>
        <w:ind w:left="-709" w:right="-801"/>
        <w:jc w:val="both"/>
        <w:rPr>
          <w:rFonts w:ascii="Noto Sans" w:eastAsia="MS Mincho" w:hAnsi="Noto Sans" w:cs="Noto Sans"/>
          <w:b/>
          <w:bCs/>
          <w:sz w:val="18"/>
          <w:szCs w:val="18"/>
          <w:lang w:eastAsia="ar-SA"/>
        </w:rPr>
      </w:pPr>
    </w:p>
    <w:p w14:paraId="57FFD8A6" w14:textId="5C7A5190" w:rsidR="009D2686" w:rsidRPr="008145C7" w:rsidRDefault="009D2686" w:rsidP="009D2686">
      <w:pPr>
        <w:pStyle w:val="Textoindependiente2"/>
        <w:tabs>
          <w:tab w:val="num" w:pos="958"/>
          <w:tab w:val="num" w:pos="2771"/>
          <w:tab w:val="left" w:pos="3119"/>
        </w:tabs>
        <w:spacing w:after="0" w:line="276" w:lineRule="auto"/>
        <w:ind w:left="-709" w:right="-801"/>
        <w:jc w:val="both"/>
        <w:rPr>
          <w:rFonts w:ascii="Noto Sans" w:hAnsi="Noto Sans" w:cs="Noto Sans"/>
          <w:b/>
          <w:bCs/>
          <w:sz w:val="18"/>
          <w:szCs w:val="18"/>
          <w:lang w:val="es-MX"/>
        </w:rPr>
      </w:pPr>
      <w:r w:rsidRPr="008145C7">
        <w:rPr>
          <w:rFonts w:ascii="Noto Sans" w:hAnsi="Noto Sans" w:cs="Noto Sans"/>
          <w:b/>
          <w:bCs/>
          <w:sz w:val="18"/>
          <w:szCs w:val="18"/>
          <w:lang w:val="es-MX"/>
        </w:rPr>
        <w:t>SECRETARÍA DE CIENCIA, HUMANIDADES, TECNOLOGÍA E INNOVACIÓN</w:t>
      </w:r>
    </w:p>
    <w:p w14:paraId="5B97F141" w14:textId="65586C85" w:rsidR="009D2686" w:rsidRPr="008145C7" w:rsidRDefault="009D2686" w:rsidP="009D2686">
      <w:pPr>
        <w:pStyle w:val="Textoindependiente2"/>
        <w:tabs>
          <w:tab w:val="num" w:pos="958"/>
          <w:tab w:val="num" w:pos="2771"/>
          <w:tab w:val="left" w:pos="3119"/>
        </w:tabs>
        <w:spacing w:after="0" w:line="276" w:lineRule="auto"/>
        <w:ind w:left="-709" w:right="-801"/>
        <w:jc w:val="both"/>
        <w:rPr>
          <w:rFonts w:ascii="Noto Sans" w:hAnsi="Noto Sans" w:cs="Noto Sans"/>
          <w:b/>
          <w:bCs/>
          <w:sz w:val="18"/>
          <w:szCs w:val="18"/>
          <w:lang w:val="es-MX"/>
        </w:rPr>
      </w:pPr>
      <w:r w:rsidRPr="008145C7">
        <w:rPr>
          <w:rFonts w:ascii="Noto Sans" w:hAnsi="Noto Sans" w:cs="Noto Sans"/>
          <w:b/>
          <w:bCs/>
          <w:sz w:val="18"/>
          <w:szCs w:val="18"/>
          <w:lang w:val="es-MX"/>
        </w:rPr>
        <w:t>LCDO. MANUEL ALEJANDRO TORRES SILVA</w:t>
      </w:r>
    </w:p>
    <w:p w14:paraId="0C4804E8" w14:textId="3686A4C0" w:rsidR="009D2686" w:rsidRPr="008145C7" w:rsidRDefault="009D2686" w:rsidP="009D2686">
      <w:pPr>
        <w:pStyle w:val="Textoindependiente2"/>
        <w:tabs>
          <w:tab w:val="num" w:pos="958"/>
          <w:tab w:val="num" w:pos="2771"/>
          <w:tab w:val="left" w:pos="3119"/>
        </w:tabs>
        <w:spacing w:after="0" w:line="276" w:lineRule="auto"/>
        <w:ind w:left="-709" w:right="-801"/>
        <w:jc w:val="both"/>
        <w:rPr>
          <w:rFonts w:ascii="Noto Sans" w:hAnsi="Noto Sans" w:cs="Noto Sans"/>
          <w:b/>
          <w:bCs/>
          <w:sz w:val="18"/>
          <w:szCs w:val="18"/>
          <w:lang w:val="es-MX"/>
        </w:rPr>
      </w:pPr>
      <w:r w:rsidRPr="008145C7">
        <w:rPr>
          <w:rFonts w:ascii="Noto Sans" w:hAnsi="Noto Sans" w:cs="Noto Sans"/>
          <w:b/>
          <w:bCs/>
          <w:sz w:val="18"/>
          <w:szCs w:val="18"/>
          <w:lang w:val="es-MX"/>
        </w:rPr>
        <w:t>DIRECTOR DE SERVICIOS GENERALES, OBRAS Y CONTROL DE BIENES</w:t>
      </w:r>
    </w:p>
    <w:p w14:paraId="3775DC2E" w14:textId="77777777" w:rsidR="009D2686" w:rsidRPr="008145C7" w:rsidRDefault="009D2686" w:rsidP="009D2686">
      <w:pPr>
        <w:pStyle w:val="Textoindependiente2"/>
        <w:tabs>
          <w:tab w:val="num" w:pos="958"/>
          <w:tab w:val="num" w:pos="2771"/>
          <w:tab w:val="left" w:pos="3119"/>
        </w:tabs>
        <w:spacing w:after="0" w:line="276" w:lineRule="auto"/>
        <w:ind w:left="-709" w:right="-801"/>
        <w:jc w:val="both"/>
        <w:rPr>
          <w:rFonts w:ascii="Noto Sans" w:hAnsi="Noto Sans" w:cs="Noto Sans"/>
          <w:b/>
          <w:sz w:val="18"/>
          <w:szCs w:val="18"/>
          <w:lang w:val="es-MX"/>
        </w:rPr>
      </w:pPr>
      <w:r w:rsidRPr="008145C7">
        <w:rPr>
          <w:rFonts w:ascii="Noto Sans" w:hAnsi="Noto Sans" w:cs="Noto Sans"/>
          <w:b/>
          <w:bCs/>
          <w:sz w:val="18"/>
          <w:szCs w:val="18"/>
          <w:lang w:val="es-MX"/>
        </w:rPr>
        <w:t xml:space="preserve">PRESENTE </w:t>
      </w:r>
    </w:p>
    <w:p w14:paraId="3F8C90A0" w14:textId="77777777" w:rsidR="009D2686" w:rsidRPr="008145C7" w:rsidRDefault="009D2686" w:rsidP="009D2686">
      <w:pPr>
        <w:pStyle w:val="Textosinformato1"/>
        <w:spacing w:line="276" w:lineRule="auto"/>
        <w:ind w:left="-709" w:right="-801"/>
        <w:jc w:val="both"/>
        <w:rPr>
          <w:rFonts w:ascii="Noto Sans" w:hAnsi="Noto Sans" w:cs="Noto Sans"/>
          <w:bCs/>
          <w:sz w:val="18"/>
          <w:szCs w:val="18"/>
        </w:rPr>
      </w:pPr>
    </w:p>
    <w:p w14:paraId="0E9521A5" w14:textId="63F7328D" w:rsidR="009D2686" w:rsidRPr="008145C7" w:rsidRDefault="009D2686" w:rsidP="009D2686">
      <w:pPr>
        <w:spacing w:line="276" w:lineRule="auto"/>
        <w:ind w:left="-709" w:right="-801"/>
        <w:jc w:val="both"/>
        <w:rPr>
          <w:rFonts w:ascii="Noto Sans" w:hAnsi="Noto Sans" w:cs="Noto Sans"/>
          <w:sz w:val="18"/>
          <w:szCs w:val="18"/>
        </w:rPr>
      </w:pPr>
      <w:r w:rsidRPr="008145C7">
        <w:rPr>
          <w:rFonts w:ascii="Noto Sans" w:hAnsi="Noto Sans" w:cs="Noto Sans"/>
          <w:sz w:val="18"/>
          <w:szCs w:val="18"/>
        </w:rPr>
        <w:t xml:space="preserve">En atención a su “solicitud de cotización” No. </w:t>
      </w:r>
      <w:bookmarkStart w:id="0" w:name="_Hlk219140929"/>
      <w:r w:rsidR="00016E29" w:rsidRPr="00016E29">
        <w:rPr>
          <w:rFonts w:ascii="Noto Sans" w:hAnsi="Noto Sans" w:cs="Noto Sans"/>
          <w:b/>
          <w:bCs/>
          <w:sz w:val="18"/>
          <w:szCs w:val="18"/>
          <w:highlight w:val="cyan"/>
        </w:rPr>
        <w:t>XXXX</w:t>
      </w:r>
      <w:r w:rsidRPr="008145C7">
        <w:rPr>
          <w:rFonts w:ascii="Noto Sans" w:hAnsi="Noto Sans" w:cs="Noto Sans"/>
          <w:sz w:val="18"/>
          <w:szCs w:val="18"/>
        </w:rPr>
        <w:t xml:space="preserve"> </w:t>
      </w:r>
      <w:bookmarkEnd w:id="0"/>
      <w:r w:rsidRPr="008145C7">
        <w:rPr>
          <w:rFonts w:ascii="Noto Sans" w:hAnsi="Noto Sans" w:cs="Noto Sans"/>
          <w:sz w:val="18"/>
          <w:szCs w:val="18"/>
        </w:rPr>
        <w:t xml:space="preserve">recibida el día </w:t>
      </w:r>
      <w:r w:rsidR="00016E29" w:rsidRPr="00016E29">
        <w:rPr>
          <w:rFonts w:ascii="Noto Sans" w:hAnsi="Noto Sans" w:cs="Noto Sans"/>
          <w:sz w:val="18"/>
          <w:szCs w:val="18"/>
          <w:highlight w:val="cyan"/>
        </w:rPr>
        <w:t>XXXXX</w:t>
      </w:r>
      <w:r w:rsidR="00543C8E" w:rsidRPr="008145C7">
        <w:rPr>
          <w:rFonts w:ascii="Noto Sans" w:hAnsi="Noto Sans" w:cs="Noto Sans"/>
          <w:sz w:val="18"/>
          <w:szCs w:val="18"/>
        </w:rPr>
        <w:t xml:space="preserve"> </w:t>
      </w:r>
      <w:r w:rsidRPr="008145C7">
        <w:rPr>
          <w:rFonts w:ascii="Noto Sans" w:hAnsi="Noto Sans" w:cs="Noto Sans"/>
          <w:sz w:val="18"/>
          <w:szCs w:val="18"/>
        </w:rPr>
        <w:t>de 2026, envío a usted la propuesta económica (cotización) solicitada:</w:t>
      </w:r>
    </w:p>
    <w:p w14:paraId="01FBA9C0" w14:textId="77777777" w:rsidR="00756F9E" w:rsidRPr="008145C7" w:rsidRDefault="00756F9E" w:rsidP="009D2686">
      <w:pPr>
        <w:spacing w:line="276" w:lineRule="auto"/>
        <w:ind w:left="-709" w:right="-801"/>
        <w:jc w:val="both"/>
        <w:rPr>
          <w:rFonts w:ascii="Noto Sans" w:hAnsi="Noto Sans" w:cs="Noto Sans"/>
          <w:sz w:val="18"/>
          <w:szCs w:val="18"/>
        </w:rPr>
      </w:pPr>
    </w:p>
    <w:p w14:paraId="13ACB4D9" w14:textId="6285C8FE" w:rsidR="008219C2" w:rsidRDefault="008219C2" w:rsidP="008219C2">
      <w:pPr>
        <w:ind w:left="-709" w:right="-801"/>
        <w:jc w:val="center"/>
        <w:rPr>
          <w:rFonts w:ascii="Noto Sans" w:hAnsi="Noto Sans" w:cs="Noto Sans"/>
          <w:b/>
          <w:bCs/>
          <w:sz w:val="18"/>
          <w:szCs w:val="18"/>
        </w:rPr>
      </w:pPr>
      <w:r w:rsidRPr="008145C7">
        <w:rPr>
          <w:rFonts w:ascii="Noto Sans" w:hAnsi="Noto Sans" w:cs="Noto Sans"/>
          <w:b/>
          <w:bCs/>
          <w:sz w:val="18"/>
          <w:szCs w:val="18"/>
        </w:rPr>
        <w:t>SERVICIO DE MANTENIMIENTO INTEGRAL A LOS INMUEBLES DE LA SECIHTI</w:t>
      </w:r>
    </w:p>
    <w:p w14:paraId="417C93D6" w14:textId="77777777" w:rsidR="00016E29" w:rsidRDefault="00016E29" w:rsidP="008219C2">
      <w:pPr>
        <w:ind w:left="-709" w:right="-801"/>
        <w:jc w:val="center"/>
        <w:rPr>
          <w:rFonts w:ascii="Noto Sans" w:hAnsi="Noto Sans" w:cs="Noto Sans"/>
          <w:b/>
          <w:bCs/>
          <w:sz w:val="18"/>
          <w:szCs w:val="18"/>
        </w:rPr>
      </w:pPr>
    </w:p>
    <w:tbl>
      <w:tblPr>
        <w:tblW w:w="9264" w:type="dxa"/>
        <w:jc w:val="center"/>
        <w:tblCellMar>
          <w:left w:w="10" w:type="dxa"/>
          <w:right w:w="10" w:type="dxa"/>
        </w:tblCellMar>
        <w:tblLook w:val="04A0" w:firstRow="1" w:lastRow="0" w:firstColumn="1" w:lastColumn="0" w:noHBand="0" w:noVBand="1"/>
      </w:tblPr>
      <w:tblGrid>
        <w:gridCol w:w="865"/>
        <w:gridCol w:w="4670"/>
        <w:gridCol w:w="1036"/>
        <w:gridCol w:w="1319"/>
        <w:gridCol w:w="1374"/>
      </w:tblGrid>
      <w:tr w:rsidR="00016E29" w:rsidRPr="008145C7" w14:paraId="1E253B0B" w14:textId="77777777" w:rsidTr="009B6F85">
        <w:trPr>
          <w:jc w:val="center"/>
        </w:trPr>
        <w:tc>
          <w:tcPr>
            <w:tcW w:w="865" w:type="dxa"/>
            <w:vMerge w:val="restart"/>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66354A44" w14:textId="77777777" w:rsidR="00016E29" w:rsidRPr="008145C7" w:rsidRDefault="00016E29" w:rsidP="009B6F85">
            <w:pPr>
              <w:spacing w:line="256" w:lineRule="auto"/>
              <w:jc w:val="center"/>
              <w:rPr>
                <w:rFonts w:ascii="Noto Sans" w:eastAsia="SimSun" w:hAnsi="Noto Sans" w:cs="Noto Sans"/>
                <w:b/>
                <w:bCs/>
                <w:sz w:val="16"/>
                <w:szCs w:val="16"/>
              </w:rPr>
            </w:pPr>
            <w:r w:rsidRPr="008145C7">
              <w:rPr>
                <w:rFonts w:ascii="Noto Sans" w:eastAsia="SimSun" w:hAnsi="Noto Sans" w:cs="Noto Sans"/>
                <w:b/>
                <w:bCs/>
                <w:sz w:val="16"/>
                <w:szCs w:val="16"/>
              </w:rPr>
              <w:t>CONS.</w:t>
            </w:r>
          </w:p>
        </w:tc>
        <w:tc>
          <w:tcPr>
            <w:tcW w:w="4670" w:type="dxa"/>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256EED4B" w14:textId="77777777" w:rsidR="00016E29" w:rsidRPr="008145C7" w:rsidRDefault="00016E29" w:rsidP="009B6F85">
            <w:pPr>
              <w:spacing w:line="256" w:lineRule="auto"/>
              <w:jc w:val="center"/>
              <w:rPr>
                <w:rFonts w:ascii="Noto Sans" w:eastAsia="SimSun" w:hAnsi="Noto Sans" w:cs="Noto Sans"/>
                <w:b/>
                <w:bCs/>
                <w:sz w:val="16"/>
                <w:szCs w:val="16"/>
              </w:rPr>
            </w:pPr>
            <w:r w:rsidRPr="008145C7">
              <w:rPr>
                <w:rFonts w:ascii="Noto Sans" w:eastAsia="Arial" w:hAnsi="Noto Sans" w:cs="Noto Sans"/>
                <w:b/>
                <w:bCs/>
                <w:sz w:val="16"/>
                <w:szCs w:val="16"/>
              </w:rPr>
              <w:t>CONCEPTO</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2B9220E0" w14:textId="77777777" w:rsidR="00016E29" w:rsidRPr="008145C7" w:rsidRDefault="00016E29" w:rsidP="009B6F85">
            <w:pPr>
              <w:spacing w:line="256" w:lineRule="auto"/>
              <w:jc w:val="center"/>
              <w:rPr>
                <w:rFonts w:ascii="Noto Sans" w:eastAsia="SimSun" w:hAnsi="Noto Sans" w:cs="Noto Sans"/>
                <w:b/>
                <w:bCs/>
                <w:sz w:val="16"/>
                <w:szCs w:val="16"/>
              </w:rPr>
            </w:pPr>
            <w:r w:rsidRPr="008145C7">
              <w:rPr>
                <w:rFonts w:ascii="Noto Sans" w:eastAsia="Arial" w:hAnsi="Noto Sans" w:cs="Noto Sans"/>
                <w:b/>
                <w:bCs/>
                <w:sz w:val="16"/>
                <w:szCs w:val="16"/>
              </w:rPr>
              <w:t xml:space="preserve">MONTO MENSUAL         </w:t>
            </w:r>
            <w:proofErr w:type="gramStart"/>
            <w:r w:rsidRPr="008145C7">
              <w:rPr>
                <w:rFonts w:ascii="Noto Sans" w:eastAsia="Arial" w:hAnsi="Noto Sans" w:cs="Noto Sans"/>
                <w:b/>
                <w:bCs/>
                <w:sz w:val="16"/>
                <w:szCs w:val="16"/>
              </w:rPr>
              <w:t xml:space="preserve">   (</w:t>
            </w:r>
            <w:proofErr w:type="gramEnd"/>
            <w:r w:rsidRPr="008145C7">
              <w:rPr>
                <w:rFonts w:ascii="Noto Sans" w:eastAsia="Arial" w:hAnsi="Noto Sans" w:cs="Noto Sans"/>
                <w:b/>
                <w:bCs/>
                <w:sz w:val="16"/>
                <w:szCs w:val="16"/>
              </w:rPr>
              <w:t>SIN IVA)</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200407EB" w14:textId="77777777" w:rsidR="00016E29" w:rsidRPr="008145C7" w:rsidRDefault="00016E29" w:rsidP="009B6F85">
            <w:pPr>
              <w:spacing w:line="256" w:lineRule="auto"/>
              <w:jc w:val="center"/>
              <w:rPr>
                <w:rFonts w:ascii="Noto Sans" w:eastAsia="Arial" w:hAnsi="Noto Sans" w:cs="Noto Sans"/>
                <w:b/>
                <w:bCs/>
                <w:sz w:val="16"/>
                <w:szCs w:val="16"/>
              </w:rPr>
            </w:pPr>
            <w:r w:rsidRPr="008145C7">
              <w:rPr>
                <w:rFonts w:ascii="Noto Sans" w:eastAsia="Arial" w:hAnsi="Noto Sans" w:cs="Noto Sans"/>
                <w:b/>
                <w:bCs/>
                <w:sz w:val="16"/>
                <w:szCs w:val="16"/>
              </w:rPr>
              <w:t>MONTO TOTAL</w:t>
            </w:r>
          </w:p>
          <w:p w14:paraId="55B09457" w14:textId="77777777" w:rsidR="00016E29" w:rsidRPr="008145C7" w:rsidRDefault="00016E29" w:rsidP="009B6F85">
            <w:pPr>
              <w:spacing w:line="256" w:lineRule="auto"/>
              <w:jc w:val="center"/>
              <w:rPr>
                <w:rFonts w:ascii="Noto Sans" w:eastAsia="SimSun" w:hAnsi="Noto Sans" w:cs="Noto Sans"/>
                <w:b/>
                <w:bCs/>
                <w:sz w:val="16"/>
                <w:szCs w:val="16"/>
              </w:rPr>
            </w:pPr>
            <w:r w:rsidRPr="008145C7">
              <w:rPr>
                <w:rFonts w:ascii="Noto Sans" w:eastAsia="Arial" w:hAnsi="Noto Sans" w:cs="Noto Sans"/>
                <w:b/>
                <w:bCs/>
                <w:sz w:val="16"/>
                <w:szCs w:val="16"/>
              </w:rPr>
              <w:t>(SIN IVA)</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7237C2DE" w14:textId="77777777" w:rsidR="00016E29" w:rsidRPr="008145C7" w:rsidRDefault="00016E29" w:rsidP="009B6F85">
            <w:pPr>
              <w:spacing w:line="256" w:lineRule="auto"/>
              <w:jc w:val="center"/>
              <w:rPr>
                <w:rFonts w:ascii="Noto Sans" w:eastAsia="Arial" w:hAnsi="Noto Sans" w:cs="Noto Sans"/>
                <w:b/>
                <w:bCs/>
                <w:sz w:val="16"/>
                <w:szCs w:val="16"/>
              </w:rPr>
            </w:pPr>
            <w:r w:rsidRPr="008145C7">
              <w:rPr>
                <w:rFonts w:ascii="Noto Sans" w:eastAsia="Arial" w:hAnsi="Noto Sans" w:cs="Noto Sans"/>
                <w:b/>
                <w:bCs/>
                <w:sz w:val="16"/>
                <w:szCs w:val="16"/>
              </w:rPr>
              <w:t>TOTAL</w:t>
            </w:r>
          </w:p>
          <w:p w14:paraId="603BA2C0" w14:textId="77777777" w:rsidR="00016E29" w:rsidRPr="008145C7" w:rsidRDefault="00016E29" w:rsidP="009B6F85">
            <w:pPr>
              <w:spacing w:line="256" w:lineRule="auto"/>
              <w:jc w:val="center"/>
              <w:rPr>
                <w:rFonts w:ascii="Noto Sans" w:eastAsia="Arial" w:hAnsi="Noto Sans" w:cs="Noto Sans"/>
                <w:b/>
                <w:bCs/>
                <w:sz w:val="16"/>
                <w:szCs w:val="16"/>
              </w:rPr>
            </w:pPr>
            <w:r w:rsidRPr="008145C7">
              <w:rPr>
                <w:rFonts w:ascii="Noto Sans" w:eastAsia="Arial" w:hAnsi="Noto Sans" w:cs="Noto Sans"/>
                <w:b/>
                <w:bCs/>
                <w:sz w:val="16"/>
                <w:szCs w:val="16"/>
              </w:rPr>
              <w:t>MANTTO.</w:t>
            </w:r>
          </w:p>
          <w:p w14:paraId="6ADF935D" w14:textId="77777777" w:rsidR="00016E29" w:rsidRPr="008145C7" w:rsidRDefault="00016E29" w:rsidP="009B6F85">
            <w:pPr>
              <w:spacing w:line="256" w:lineRule="auto"/>
              <w:jc w:val="center"/>
              <w:rPr>
                <w:rFonts w:ascii="Noto Sans" w:eastAsia="SimSun" w:hAnsi="Noto Sans" w:cs="Noto Sans"/>
                <w:b/>
                <w:bCs/>
                <w:sz w:val="16"/>
                <w:szCs w:val="16"/>
              </w:rPr>
            </w:pPr>
            <w:r w:rsidRPr="008145C7">
              <w:rPr>
                <w:rFonts w:ascii="Noto Sans" w:eastAsia="Arial" w:hAnsi="Noto Sans" w:cs="Noto Sans"/>
                <w:b/>
                <w:bCs/>
                <w:sz w:val="16"/>
                <w:szCs w:val="16"/>
              </w:rPr>
              <w:t>(CON IVA)</w:t>
            </w:r>
          </w:p>
        </w:tc>
      </w:tr>
      <w:tr w:rsidR="00016E29" w:rsidRPr="008145C7" w14:paraId="7D27A326" w14:textId="77777777" w:rsidTr="009B6F85">
        <w:trPr>
          <w:jc w:val="center"/>
        </w:trPr>
        <w:tc>
          <w:tcPr>
            <w:tcW w:w="86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556C9F9" w14:textId="77777777" w:rsidR="00016E29" w:rsidRPr="008145C7" w:rsidRDefault="00016E29" w:rsidP="009B6F85">
            <w:pPr>
              <w:spacing w:after="200" w:line="276" w:lineRule="auto"/>
              <w:jc w:val="center"/>
              <w:rPr>
                <w:rFonts w:ascii="Noto Sans" w:eastAsia="Calibri" w:hAnsi="Noto Sans" w:cs="Noto Sans"/>
                <w:sz w:val="16"/>
                <w:szCs w:val="16"/>
              </w:rPr>
            </w:pPr>
          </w:p>
        </w:tc>
        <w:tc>
          <w:tcPr>
            <w:tcW w:w="4670" w:type="dxa"/>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3D8F190B" w14:textId="06C78A78" w:rsidR="00016E29" w:rsidRPr="008145C7" w:rsidRDefault="00B05BC9" w:rsidP="009B6F85">
            <w:pPr>
              <w:spacing w:after="160" w:line="256" w:lineRule="auto"/>
              <w:jc w:val="center"/>
              <w:rPr>
                <w:rFonts w:ascii="Noto Sans" w:eastAsia="SimSun" w:hAnsi="Noto Sans" w:cs="Noto Sans"/>
                <w:sz w:val="16"/>
                <w:szCs w:val="16"/>
              </w:rPr>
            </w:pPr>
            <w:r w:rsidRPr="008145C7">
              <w:rPr>
                <w:rFonts w:ascii="Noto Sans" w:eastAsia="Arial" w:hAnsi="Noto Sans" w:cs="Noto Sans"/>
                <w:b/>
                <w:bCs/>
                <w:sz w:val="16"/>
                <w:szCs w:val="16"/>
              </w:rPr>
              <w:t>CONCEPTO</w:t>
            </w:r>
            <w:r w:rsidRPr="008145C7">
              <w:rPr>
                <w:rFonts w:ascii="Noto Sans" w:eastAsia="Arial" w:hAnsi="Noto Sans" w:cs="Noto Sans"/>
                <w:b/>
                <w:sz w:val="16"/>
                <w:szCs w:val="16"/>
              </w:rPr>
              <w:t xml:space="preserve"> </w:t>
            </w:r>
            <w:r w:rsidR="00016E29" w:rsidRPr="008145C7">
              <w:rPr>
                <w:rFonts w:ascii="Noto Sans" w:eastAsia="Arial" w:hAnsi="Noto Sans" w:cs="Noto Sans"/>
                <w:b/>
                <w:sz w:val="16"/>
                <w:szCs w:val="16"/>
              </w:rPr>
              <w:t>TRABAJOS FIJOS</w:t>
            </w:r>
          </w:p>
        </w:tc>
        <w:tc>
          <w:tcPr>
            <w:tcW w:w="1036"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5C08EB1" w14:textId="77777777" w:rsidR="00016E29" w:rsidRPr="008145C7" w:rsidRDefault="00016E29" w:rsidP="009B6F85">
            <w:pPr>
              <w:spacing w:after="200" w:line="276" w:lineRule="auto"/>
              <w:rPr>
                <w:rFonts w:ascii="Noto Sans" w:eastAsia="Calibri" w:hAnsi="Noto Sans" w:cs="Noto Sans"/>
                <w:sz w:val="16"/>
                <w:szCs w:val="16"/>
              </w:rPr>
            </w:pPr>
          </w:p>
        </w:tc>
        <w:tc>
          <w:tcPr>
            <w:tcW w:w="1319"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72EF205" w14:textId="77777777" w:rsidR="00016E29" w:rsidRPr="008145C7" w:rsidRDefault="00016E29" w:rsidP="009B6F85">
            <w:pPr>
              <w:spacing w:after="200" w:line="276" w:lineRule="auto"/>
              <w:rPr>
                <w:rFonts w:ascii="Noto Sans" w:eastAsia="Calibri" w:hAnsi="Noto Sans" w:cs="Noto Sans"/>
                <w:sz w:val="16"/>
                <w:szCs w:val="16"/>
              </w:rPr>
            </w:pPr>
          </w:p>
        </w:tc>
        <w:tc>
          <w:tcPr>
            <w:tcW w:w="1374"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F077BDD" w14:textId="77777777" w:rsidR="00016E29" w:rsidRPr="008145C7" w:rsidRDefault="00016E29" w:rsidP="009B6F85">
            <w:pPr>
              <w:spacing w:after="200" w:line="276" w:lineRule="auto"/>
              <w:rPr>
                <w:rFonts w:ascii="Noto Sans" w:eastAsia="Calibri" w:hAnsi="Noto Sans" w:cs="Noto Sans"/>
                <w:sz w:val="16"/>
                <w:szCs w:val="16"/>
              </w:rPr>
            </w:pPr>
          </w:p>
        </w:tc>
      </w:tr>
      <w:tr w:rsidR="00016E29" w:rsidRPr="008145C7" w14:paraId="4F8C1062" w14:textId="77777777" w:rsidTr="009B6F85">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74AAEF26" w14:textId="77777777" w:rsidR="00016E29" w:rsidRPr="008145C7" w:rsidRDefault="00016E29" w:rsidP="009B6F85">
            <w:pPr>
              <w:spacing w:after="160" w:line="256" w:lineRule="auto"/>
              <w:jc w:val="center"/>
              <w:rPr>
                <w:rFonts w:ascii="Noto Sans" w:eastAsia="SimSun" w:hAnsi="Noto Sans" w:cs="Noto Sans"/>
                <w:sz w:val="16"/>
                <w:szCs w:val="16"/>
              </w:rPr>
            </w:pPr>
            <w:r w:rsidRPr="008145C7">
              <w:rPr>
                <w:rFonts w:ascii="Noto Sans" w:eastAsia="SimSun" w:hAnsi="Noto Sans" w:cs="Noto Sans"/>
                <w:sz w:val="16"/>
                <w:szCs w:val="16"/>
              </w:rPr>
              <w:t>1</w:t>
            </w:r>
          </w:p>
        </w:tc>
        <w:tc>
          <w:tcPr>
            <w:tcW w:w="467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EA23B5B" w14:textId="77777777" w:rsidR="00B05BC9" w:rsidRDefault="00016E29" w:rsidP="009B6F85">
            <w:pPr>
              <w:spacing w:line="256" w:lineRule="auto"/>
              <w:jc w:val="both"/>
              <w:rPr>
                <w:rFonts w:ascii="Noto Sans" w:eastAsia="Arial" w:hAnsi="Noto Sans" w:cs="Noto Sans"/>
                <w:sz w:val="16"/>
                <w:szCs w:val="16"/>
              </w:rPr>
            </w:pPr>
            <w:r w:rsidRPr="008145C7">
              <w:rPr>
                <w:rFonts w:ascii="Noto Sans" w:eastAsia="Arial" w:hAnsi="Noto Sans" w:cs="Noto Sans"/>
                <w:sz w:val="16"/>
                <w:szCs w:val="16"/>
              </w:rPr>
              <w:t>SERVICIO DE MANTENIMIEN</w:t>
            </w:r>
          </w:p>
          <w:p w14:paraId="5CA578DE" w14:textId="3017DDBC" w:rsidR="00016E29" w:rsidRPr="008145C7" w:rsidRDefault="00016E29" w:rsidP="009B6F85">
            <w:pPr>
              <w:spacing w:line="256" w:lineRule="auto"/>
              <w:jc w:val="both"/>
              <w:rPr>
                <w:rFonts w:ascii="Noto Sans" w:eastAsia="SimSun" w:hAnsi="Noto Sans" w:cs="Noto Sans"/>
                <w:sz w:val="16"/>
                <w:szCs w:val="16"/>
              </w:rPr>
            </w:pPr>
            <w:r w:rsidRPr="008145C7">
              <w:rPr>
                <w:rFonts w:ascii="Noto Sans" w:eastAsia="Arial" w:hAnsi="Noto Sans" w:cs="Noto Sans"/>
                <w:sz w:val="16"/>
                <w:szCs w:val="16"/>
              </w:rPr>
              <w:t>TO INTEGRAL A LOS INMUEBLES DE LA SECIHTI (COSTOS FIJOS DE TRABAJOS DE MANTENIMIENTO EN INMUEBLES CENDI, CONSTITUYENTES 1046 y 1054, BODEGA DE BRUJAS Y EDIFICIO SEDE).</w:t>
            </w:r>
          </w:p>
        </w:tc>
        <w:tc>
          <w:tcPr>
            <w:tcW w:w="1036"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tcPr>
          <w:p w14:paraId="44EE5307" w14:textId="1D3594A6" w:rsidR="00016E29" w:rsidRPr="008145C7" w:rsidRDefault="00016E29" w:rsidP="009B6F85">
            <w:pPr>
              <w:spacing w:after="160" w:line="256" w:lineRule="auto"/>
              <w:jc w:val="both"/>
              <w:rPr>
                <w:rFonts w:ascii="Noto Sans" w:eastAsia="SimSun" w:hAnsi="Noto Sans" w:cs="Noto Sans"/>
                <w:sz w:val="16"/>
                <w:szCs w:val="16"/>
              </w:rPr>
            </w:pPr>
          </w:p>
        </w:tc>
        <w:tc>
          <w:tcPr>
            <w:tcW w:w="131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5F40DB0" w14:textId="5774217D" w:rsidR="00016E29" w:rsidRPr="008145C7" w:rsidRDefault="00016E29" w:rsidP="009B6F85">
            <w:pPr>
              <w:spacing w:after="160" w:line="256" w:lineRule="auto"/>
              <w:jc w:val="both"/>
              <w:rPr>
                <w:rFonts w:ascii="Noto Sans" w:eastAsia="SimSun" w:hAnsi="Noto Sans" w:cs="Noto Sans"/>
                <w:sz w:val="16"/>
                <w:szCs w:val="16"/>
              </w:rPr>
            </w:pPr>
          </w:p>
        </w:tc>
        <w:tc>
          <w:tcPr>
            <w:tcW w:w="1374"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EBDB9C1" w14:textId="7D87A28E" w:rsidR="00016E29" w:rsidRPr="008145C7" w:rsidRDefault="00016E29" w:rsidP="009B6F85">
            <w:pPr>
              <w:spacing w:after="160" w:line="256" w:lineRule="auto"/>
              <w:jc w:val="both"/>
              <w:rPr>
                <w:rFonts w:ascii="Noto Sans" w:eastAsia="SimSun" w:hAnsi="Noto Sans" w:cs="Noto Sans"/>
                <w:sz w:val="16"/>
                <w:szCs w:val="16"/>
              </w:rPr>
            </w:pPr>
          </w:p>
        </w:tc>
      </w:tr>
    </w:tbl>
    <w:p w14:paraId="79AC721D" w14:textId="67A2B6F9" w:rsidR="00016E29" w:rsidRDefault="00016E29" w:rsidP="008219C2">
      <w:pPr>
        <w:ind w:left="-709" w:right="-801"/>
        <w:jc w:val="center"/>
        <w:rPr>
          <w:rFonts w:ascii="Noto Sans" w:hAnsi="Noto Sans" w:cs="Noto Sans"/>
          <w:b/>
          <w:bCs/>
          <w:sz w:val="18"/>
          <w:szCs w:val="18"/>
        </w:rPr>
      </w:pPr>
    </w:p>
    <w:p w14:paraId="264690B2" w14:textId="77777777" w:rsidR="008219C2" w:rsidRPr="008145C7" w:rsidRDefault="008219C2" w:rsidP="009C0A68">
      <w:pPr>
        <w:ind w:left="-709" w:right="-801"/>
        <w:jc w:val="center"/>
        <w:rPr>
          <w:rFonts w:ascii="Noto Sans" w:eastAsiaTheme="minorHAnsi" w:hAnsi="Noto Sans" w:cs="Noto Sans"/>
          <w:b/>
          <w:color w:val="000000" w:themeColor="text1"/>
          <w:sz w:val="18"/>
          <w:szCs w:val="18"/>
          <w:lang w:val="es-MX"/>
        </w:rPr>
      </w:pPr>
    </w:p>
    <w:tbl>
      <w:tblPr>
        <w:tblW w:w="9067" w:type="dxa"/>
        <w:jc w:val="center"/>
        <w:tblCellMar>
          <w:left w:w="10" w:type="dxa"/>
          <w:right w:w="10" w:type="dxa"/>
        </w:tblCellMar>
        <w:tblLook w:val="04A0" w:firstRow="1" w:lastRow="0" w:firstColumn="1" w:lastColumn="0" w:noHBand="0" w:noVBand="1"/>
      </w:tblPr>
      <w:tblGrid>
        <w:gridCol w:w="865"/>
        <w:gridCol w:w="4659"/>
        <w:gridCol w:w="1035"/>
        <w:gridCol w:w="1360"/>
        <w:gridCol w:w="1148"/>
      </w:tblGrid>
      <w:tr w:rsidR="00016E29" w:rsidRPr="008145C7" w14:paraId="42590F5E" w14:textId="77777777" w:rsidTr="00016E29">
        <w:trPr>
          <w:trHeight w:val="392"/>
          <w:tblHeader/>
          <w:jc w:val="center"/>
        </w:trPr>
        <w:tc>
          <w:tcPr>
            <w:tcW w:w="865" w:type="dxa"/>
            <w:vMerge w:val="restart"/>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1731B077" w14:textId="77777777" w:rsidR="00016E29" w:rsidRPr="008145C7" w:rsidRDefault="00016E29" w:rsidP="007A66A9">
            <w:pPr>
              <w:spacing w:after="160" w:line="256" w:lineRule="auto"/>
              <w:jc w:val="center"/>
              <w:rPr>
                <w:rFonts w:ascii="Noto Sans" w:eastAsia="SimSun" w:hAnsi="Noto Sans" w:cs="Noto Sans"/>
                <w:color w:val="FFFFFF" w:themeColor="background1"/>
                <w:sz w:val="16"/>
                <w:szCs w:val="16"/>
              </w:rPr>
            </w:pPr>
            <w:r w:rsidRPr="008145C7">
              <w:rPr>
                <w:rFonts w:ascii="Noto Sans" w:eastAsia="Arial" w:hAnsi="Noto Sans" w:cs="Noto Sans"/>
                <w:b/>
                <w:color w:val="FFFFFF" w:themeColor="background1"/>
                <w:sz w:val="16"/>
                <w:szCs w:val="16"/>
              </w:rPr>
              <w:t>NÚMERO</w:t>
            </w:r>
          </w:p>
        </w:tc>
        <w:tc>
          <w:tcPr>
            <w:tcW w:w="4659" w:type="dxa"/>
            <w:vMerge w:val="restart"/>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684B71A9" w14:textId="77777777" w:rsidR="00016E29" w:rsidRPr="008145C7" w:rsidRDefault="00016E29" w:rsidP="007A66A9">
            <w:pPr>
              <w:spacing w:after="160" w:line="256" w:lineRule="auto"/>
              <w:jc w:val="center"/>
              <w:rPr>
                <w:rFonts w:ascii="Noto Sans" w:eastAsia="SimSun" w:hAnsi="Noto Sans" w:cs="Noto Sans"/>
                <w:color w:val="FFFFFF" w:themeColor="background1"/>
                <w:sz w:val="16"/>
                <w:szCs w:val="16"/>
              </w:rPr>
            </w:pPr>
            <w:r w:rsidRPr="008145C7">
              <w:rPr>
                <w:rFonts w:ascii="Noto Sans" w:eastAsia="Arial" w:hAnsi="Noto Sans" w:cs="Noto Sans"/>
                <w:b/>
                <w:color w:val="FFFFFF" w:themeColor="background1"/>
                <w:sz w:val="16"/>
                <w:szCs w:val="16"/>
              </w:rPr>
              <w:t>CONCEPTO TRABAJOS VARIABLES</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31545595" w14:textId="77777777" w:rsidR="00016E29" w:rsidRPr="008145C7" w:rsidRDefault="00016E29" w:rsidP="007A66A9">
            <w:pPr>
              <w:spacing w:after="160" w:line="256" w:lineRule="auto"/>
              <w:jc w:val="both"/>
              <w:rPr>
                <w:rFonts w:ascii="Noto Sans" w:eastAsia="SimSun" w:hAnsi="Noto Sans" w:cs="Noto Sans"/>
                <w:color w:val="FFFFFF" w:themeColor="background1"/>
                <w:sz w:val="16"/>
                <w:szCs w:val="16"/>
              </w:rPr>
            </w:pPr>
            <w:r w:rsidRPr="008145C7">
              <w:rPr>
                <w:rFonts w:ascii="Noto Sans" w:eastAsia="Arial" w:hAnsi="Noto Sans" w:cs="Noto Sans"/>
                <w:b/>
                <w:color w:val="FFFFFF" w:themeColor="background1"/>
                <w:sz w:val="16"/>
                <w:szCs w:val="16"/>
              </w:rPr>
              <w:t>UNIDAD</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191D8C14" w14:textId="77777777" w:rsidR="00016E29" w:rsidRPr="008145C7" w:rsidRDefault="00016E29" w:rsidP="007A66A9">
            <w:pPr>
              <w:spacing w:line="256" w:lineRule="auto"/>
              <w:jc w:val="center"/>
              <w:rPr>
                <w:rFonts w:ascii="Noto Sans" w:eastAsia="SimSun" w:hAnsi="Noto Sans" w:cs="Noto Sans"/>
                <w:color w:val="FFFFFF" w:themeColor="background1"/>
                <w:sz w:val="16"/>
                <w:szCs w:val="16"/>
              </w:rPr>
            </w:pPr>
            <w:r w:rsidRPr="008145C7">
              <w:rPr>
                <w:rFonts w:ascii="Noto Sans" w:eastAsia="Arial" w:hAnsi="Noto Sans" w:cs="Noto Sans"/>
                <w:b/>
                <w:color w:val="FFFFFF" w:themeColor="background1"/>
                <w:sz w:val="16"/>
                <w:szCs w:val="16"/>
              </w:rPr>
              <w:t>COSTO UNITARIO</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1D9398C9" w14:textId="77777777" w:rsidR="00016E29" w:rsidRPr="008145C7" w:rsidRDefault="00016E29" w:rsidP="007A66A9">
            <w:pPr>
              <w:spacing w:after="160" w:line="256" w:lineRule="auto"/>
              <w:jc w:val="both"/>
              <w:rPr>
                <w:rFonts w:ascii="Noto Sans" w:eastAsia="SimSun" w:hAnsi="Noto Sans" w:cs="Noto Sans"/>
                <w:color w:val="FFFFFF" w:themeColor="background1"/>
                <w:sz w:val="16"/>
                <w:szCs w:val="16"/>
              </w:rPr>
            </w:pPr>
            <w:r w:rsidRPr="008145C7">
              <w:rPr>
                <w:rFonts w:ascii="Noto Sans" w:eastAsia="Arial" w:hAnsi="Noto Sans" w:cs="Noto Sans"/>
                <w:b/>
                <w:color w:val="FFFFFF" w:themeColor="background1"/>
                <w:sz w:val="16"/>
                <w:szCs w:val="16"/>
              </w:rPr>
              <w:t>SUBTOTALES</w:t>
            </w:r>
          </w:p>
        </w:tc>
      </w:tr>
      <w:tr w:rsidR="00016E29" w:rsidRPr="008145C7" w14:paraId="7B8421C3" w14:textId="77777777" w:rsidTr="00016E29">
        <w:trPr>
          <w:trHeight w:val="451"/>
          <w:jc w:val="center"/>
        </w:trPr>
        <w:tc>
          <w:tcPr>
            <w:tcW w:w="865" w:type="dxa"/>
            <w:vMerge/>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6DAF5366" w14:textId="77777777" w:rsidR="00016E29" w:rsidRPr="008145C7" w:rsidRDefault="00016E29" w:rsidP="007A66A9">
            <w:pPr>
              <w:spacing w:after="200" w:line="276" w:lineRule="auto"/>
              <w:jc w:val="center"/>
              <w:rPr>
                <w:rFonts w:ascii="Noto Sans" w:eastAsia="Calibri" w:hAnsi="Noto Sans" w:cs="Noto Sans"/>
                <w:sz w:val="16"/>
                <w:szCs w:val="16"/>
              </w:rPr>
            </w:pPr>
          </w:p>
        </w:tc>
        <w:tc>
          <w:tcPr>
            <w:tcW w:w="4659" w:type="dxa"/>
            <w:vMerge/>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7A1F707B" w14:textId="77777777" w:rsidR="00016E29" w:rsidRPr="008145C7" w:rsidRDefault="00016E29" w:rsidP="007A66A9">
            <w:pPr>
              <w:spacing w:after="200" w:line="276" w:lineRule="auto"/>
              <w:rPr>
                <w:rFonts w:ascii="Noto Sans" w:eastAsia="Calibri" w:hAnsi="Noto Sans" w:cs="Noto Sans"/>
                <w:sz w:val="16"/>
                <w:szCs w:val="16"/>
              </w:rPr>
            </w:pPr>
          </w:p>
        </w:tc>
        <w:tc>
          <w:tcPr>
            <w:tcW w:w="1035" w:type="dxa"/>
            <w:vMerge/>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232B056A" w14:textId="77777777" w:rsidR="00016E29" w:rsidRPr="008145C7" w:rsidRDefault="00016E29" w:rsidP="007A66A9">
            <w:pPr>
              <w:spacing w:after="200" w:line="276" w:lineRule="auto"/>
              <w:rPr>
                <w:rFonts w:ascii="Noto Sans" w:eastAsia="Calibri" w:hAnsi="Noto Sans" w:cs="Noto Sans"/>
                <w:sz w:val="16"/>
                <w:szCs w:val="16"/>
              </w:rPr>
            </w:pPr>
          </w:p>
        </w:tc>
        <w:tc>
          <w:tcPr>
            <w:tcW w:w="1360" w:type="dxa"/>
            <w:vMerge/>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4D58A126" w14:textId="77777777" w:rsidR="00016E29" w:rsidRPr="008145C7" w:rsidRDefault="00016E29" w:rsidP="007A66A9">
            <w:pPr>
              <w:spacing w:after="200" w:line="276" w:lineRule="auto"/>
              <w:rPr>
                <w:rFonts w:ascii="Noto Sans" w:eastAsia="Calibri" w:hAnsi="Noto Sans" w:cs="Noto Sans"/>
                <w:sz w:val="16"/>
                <w:szCs w:val="16"/>
              </w:rPr>
            </w:pPr>
          </w:p>
        </w:tc>
        <w:tc>
          <w:tcPr>
            <w:tcW w:w="1148" w:type="dxa"/>
            <w:vMerge/>
            <w:tcBorders>
              <w:top w:val="single" w:sz="4" w:space="0" w:color="auto"/>
              <w:left w:val="single" w:sz="4" w:space="0" w:color="auto"/>
              <w:bottom w:val="single" w:sz="4" w:space="0" w:color="auto"/>
              <w:right w:val="single" w:sz="4" w:space="0" w:color="auto"/>
            </w:tcBorders>
            <w:shd w:val="clear" w:color="auto" w:fill="691C32"/>
            <w:tcMar>
              <w:left w:w="70" w:type="dxa"/>
              <w:right w:w="70" w:type="dxa"/>
            </w:tcMar>
            <w:vAlign w:val="center"/>
          </w:tcPr>
          <w:p w14:paraId="5C2B12FB" w14:textId="77777777" w:rsidR="00016E29" w:rsidRPr="008145C7" w:rsidRDefault="00016E29" w:rsidP="007A66A9">
            <w:pPr>
              <w:spacing w:after="200" w:line="276" w:lineRule="auto"/>
              <w:rPr>
                <w:rFonts w:ascii="Noto Sans" w:eastAsia="Calibri" w:hAnsi="Noto Sans" w:cs="Noto Sans"/>
                <w:sz w:val="16"/>
                <w:szCs w:val="16"/>
              </w:rPr>
            </w:pPr>
          </w:p>
        </w:tc>
      </w:tr>
      <w:tr w:rsidR="00016E29" w:rsidRPr="008145C7" w14:paraId="1B3D8F47" w14:textId="77777777" w:rsidTr="00016E29">
        <w:trPr>
          <w:trHeight w:val="1832"/>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17103C57"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1</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4E78AE1" w14:textId="77777777" w:rsidR="00016E29" w:rsidRPr="008145C7" w:rsidRDefault="00016E29" w:rsidP="007A66A9">
            <w:pPr>
              <w:jc w:val="both"/>
              <w:rPr>
                <w:rFonts w:ascii="Noto Sans" w:eastAsia="Arial" w:hAnsi="Noto Sans" w:cs="Noto Sans"/>
                <w:sz w:val="16"/>
                <w:szCs w:val="16"/>
              </w:rPr>
            </w:pPr>
            <w:r w:rsidRPr="008145C7">
              <w:rPr>
                <w:rFonts w:ascii="Noto Sans" w:eastAsia="Arial" w:hAnsi="Noto Sans" w:cs="Noto Sans"/>
                <w:sz w:val="16"/>
                <w:szCs w:val="16"/>
              </w:rPr>
              <w:t>SUMINISTRO E INSTALACIÓN DE IMPERMEABILIZANTE PREFABRICADO DE ASFALTO MODIFICADO CON REFUERZO CENTRAL DE POLIESTER, CON ESPESOR TOTAL DE 4.5 MM, ACABADO GRANULAR E IMPREGNACIÓN A BASE DE PROTECTO-HIDROPIMER APLICADO UNA CAPA A RAZÓN DE 5M2/L. EL PRECIO INCLUYE MATERIAL,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1C7B933"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941D5E0" w14:textId="786ADD9F"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DB6DCB2" w14:textId="2B946EC9"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0BB4D3D2"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3AE5EF3"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lastRenderedPageBreak/>
              <w:t>2</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37D670B" w14:textId="77777777" w:rsidR="00016E29" w:rsidRPr="008145C7" w:rsidRDefault="00016E29" w:rsidP="007A66A9">
            <w:pPr>
              <w:spacing w:line="256" w:lineRule="auto"/>
              <w:jc w:val="both"/>
              <w:rPr>
                <w:rFonts w:ascii="Noto Sans" w:eastAsia="Arial" w:hAnsi="Noto Sans" w:cs="Noto Sans"/>
                <w:sz w:val="16"/>
                <w:szCs w:val="16"/>
              </w:rPr>
            </w:pPr>
            <w:r w:rsidRPr="008145C7">
              <w:rPr>
                <w:rFonts w:ascii="Noto Sans" w:eastAsia="Arial" w:hAnsi="Noto Sans" w:cs="Noto Sans"/>
                <w:sz w:val="16"/>
                <w:szCs w:val="16"/>
              </w:rPr>
              <w:t>SUMINISTRO E INSTALACIÓN DE IMPERMEABILIZANTE ACRILICO. EL PRECIO INCLUYE MATERIAL,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CE6F7E0"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A0BC5BE" w14:textId="430360C1"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0ADEEF3" w14:textId="36C51D57"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60C03845"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332ED636"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3</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6DCB4EE" w14:textId="35793221" w:rsidR="00016E29" w:rsidRPr="008145C7" w:rsidRDefault="00016E29" w:rsidP="007A66A9">
            <w:pPr>
              <w:spacing w:after="160" w:line="256" w:lineRule="auto"/>
              <w:jc w:val="both"/>
              <w:rPr>
                <w:rFonts w:ascii="Noto Sans" w:eastAsia="Arial" w:hAnsi="Noto Sans" w:cs="Noto Sans"/>
                <w:sz w:val="16"/>
                <w:szCs w:val="16"/>
              </w:rPr>
            </w:pPr>
            <w:r w:rsidRPr="008145C7">
              <w:rPr>
                <w:rFonts w:ascii="Noto Sans" w:eastAsia="Arial" w:hAnsi="Noto Sans" w:cs="Noto Sans"/>
                <w:sz w:val="16"/>
                <w:szCs w:val="16"/>
              </w:rPr>
              <w:t>SUMINISTRO Y APLICACIÓN DE PINTURA VINÍLICA EN MUROS HASTA UNA ALTURA DE 2.00 M. EL PRECIO INCLUYE PREPARACIÓN DE ÁREAS A PINTAR, MATERIAL,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C15C3BB"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BC1EFD7" w14:textId="6ABA5570"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A1AC9E6" w14:textId="73A3B742"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2542E39B"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493BA65A"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4</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069AB22" w14:textId="77777777" w:rsidR="00016E29" w:rsidRPr="008145C7" w:rsidRDefault="00016E29" w:rsidP="007A66A9">
            <w:pPr>
              <w:spacing w:line="256" w:lineRule="auto"/>
              <w:jc w:val="both"/>
              <w:rPr>
                <w:rFonts w:ascii="Noto Sans" w:eastAsia="Arial" w:hAnsi="Noto Sans" w:cs="Noto Sans"/>
                <w:sz w:val="16"/>
                <w:szCs w:val="16"/>
              </w:rPr>
            </w:pPr>
            <w:r w:rsidRPr="008145C7">
              <w:rPr>
                <w:rFonts w:ascii="Noto Sans" w:eastAsia="Arial" w:hAnsi="Noto Sans" w:cs="Noto Sans"/>
                <w:sz w:val="16"/>
                <w:szCs w:val="16"/>
              </w:rPr>
              <w:t>SUMINISTRO Y APLICACIÓN DE PINTURA VINÍLICA EN MUROS Y PLAFONES INTERIORES EN EDIFICIO HASTA UNA ALTURA DE 3.50 M. EL PRECIO INCLUYE PREPARACION DE AREAS A PINTAR, MATERIAL,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0D6E210"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BEF0C1E" w14:textId="24015814"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CB0CA04" w14:textId="096C8A46"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2799562F"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1222775F"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5</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F4A249E" w14:textId="77777777" w:rsidR="00016E29" w:rsidRPr="008145C7" w:rsidRDefault="00016E29" w:rsidP="007A66A9">
            <w:pPr>
              <w:spacing w:line="256" w:lineRule="auto"/>
              <w:jc w:val="both"/>
              <w:rPr>
                <w:rFonts w:ascii="Noto Sans" w:eastAsia="Arial" w:hAnsi="Noto Sans" w:cs="Noto Sans"/>
                <w:sz w:val="16"/>
                <w:szCs w:val="16"/>
              </w:rPr>
            </w:pPr>
            <w:r w:rsidRPr="008145C7">
              <w:rPr>
                <w:rFonts w:ascii="Noto Sans" w:eastAsia="Arial" w:hAnsi="Noto Sans" w:cs="Noto Sans"/>
                <w:sz w:val="16"/>
                <w:szCs w:val="16"/>
              </w:rPr>
              <w:t>SUMINISTRO Y APLICACIÓN DE PINTURA VINÍLICA EN FACHADA DE CENDI HASTA UNA ALTURA DE 5.00 M. EL PRECIO INCLUYE PREPARACIÓN DE AREAS A PINTAR, MATERIAL, MANO DE OBRA, ANDAMIOS, EQUIPO DE SEGURIDAD,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A6BA893"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666194F" w14:textId="3126777D"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5E5AFE3" w14:textId="629CB707"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745304A3"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408BFDD3"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6</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5955CB2" w14:textId="77777777" w:rsidR="00016E29" w:rsidRPr="008145C7" w:rsidRDefault="00016E29" w:rsidP="007A66A9">
            <w:pPr>
              <w:spacing w:line="256" w:lineRule="auto"/>
              <w:jc w:val="both"/>
              <w:rPr>
                <w:rFonts w:ascii="Noto Sans" w:eastAsia="Arial" w:hAnsi="Noto Sans" w:cs="Noto Sans"/>
                <w:sz w:val="16"/>
                <w:szCs w:val="16"/>
              </w:rPr>
            </w:pPr>
            <w:r w:rsidRPr="008145C7">
              <w:rPr>
                <w:rFonts w:ascii="Noto Sans" w:eastAsia="Arial" w:hAnsi="Noto Sans" w:cs="Noto Sans"/>
                <w:sz w:val="16"/>
                <w:szCs w:val="16"/>
              </w:rPr>
              <w:t>SUMINISTRO Y APLICACIÓN DE PINTURA DE TRÁFICO BASE SOLVENTE COLOR GRIS EN ARCHIVO. EL PRECIO INCLUYE MATERIAL, MANO DE OBRA, HERRAMIENTA Y TODO LO NECESARIO PARA SU CORRECTA EJECUCION.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E11F8B8"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6088616" w14:textId="681E6290"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00CC0F3" w14:textId="2BC2B820"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35DE830D"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FE5E3AB"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7</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bottom"/>
          </w:tcPr>
          <w:p w14:paraId="215BD3BE" w14:textId="77777777" w:rsidR="00016E29" w:rsidRPr="008145C7" w:rsidRDefault="00016E29" w:rsidP="007A66A9">
            <w:pPr>
              <w:spacing w:line="256" w:lineRule="auto"/>
              <w:jc w:val="both"/>
              <w:rPr>
                <w:rFonts w:ascii="Noto Sans" w:eastAsia="Arial" w:hAnsi="Noto Sans" w:cs="Noto Sans"/>
                <w:sz w:val="16"/>
                <w:szCs w:val="16"/>
              </w:rPr>
            </w:pPr>
            <w:r w:rsidRPr="008145C7">
              <w:rPr>
                <w:rFonts w:ascii="Noto Sans" w:hAnsi="Noto Sans" w:cs="Noto Sans"/>
                <w:color w:val="000000"/>
                <w:sz w:val="16"/>
                <w:szCs w:val="16"/>
                <w:lang w:eastAsia="es-MX"/>
              </w:rPr>
              <w:t>SUMINISTRO Y APLICACIÓN DE PINTURA VINÍLICA RETARDANTE AL FUEGO EN MUROS HASTA UNA ALTURA DE 2.00 M. EL PRECIO INCLUYE PREPARACIÓN DE ÁREAS A PINTAR, MATERIAL,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AD6D17A"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hAnsi="Noto Sans" w:cs="Noto Sans"/>
                <w:color w:val="000000"/>
                <w:sz w:val="16"/>
                <w:szCs w:val="16"/>
                <w:lang w:eastAsia="es-MX"/>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DB8F153" w14:textId="62706B8F"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B0EE7C6" w14:textId="70B81E54"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5114840D"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345667C2"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8</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bottom"/>
          </w:tcPr>
          <w:p w14:paraId="71D755BD" w14:textId="77777777" w:rsidR="00016E29" w:rsidRPr="008145C7" w:rsidRDefault="00016E29" w:rsidP="007A66A9">
            <w:pPr>
              <w:spacing w:after="160" w:line="256" w:lineRule="auto"/>
              <w:jc w:val="both"/>
              <w:rPr>
                <w:rFonts w:ascii="Noto Sans" w:eastAsia="Arial" w:hAnsi="Noto Sans" w:cs="Noto Sans"/>
                <w:sz w:val="16"/>
                <w:szCs w:val="16"/>
              </w:rPr>
            </w:pPr>
            <w:r w:rsidRPr="008145C7">
              <w:rPr>
                <w:rFonts w:ascii="Noto Sans" w:hAnsi="Noto Sans" w:cs="Noto Sans"/>
                <w:color w:val="000000"/>
                <w:sz w:val="16"/>
                <w:szCs w:val="16"/>
                <w:lang w:eastAsia="es-MX"/>
              </w:rPr>
              <w:t>SUMINISTRO Y APLICACIÓN DE PINTURA VINÍLICA RETARDANTE AL FUEGO EN MUROS Y PLAFONES INTERIORES EN EDIFICIO HASTA UNA ALTURA DE 3.50 M. EL PRECIO INCLUYE PREPARACION DE AREAS A PINTAR, MATERIAL,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D0132D0"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hAnsi="Noto Sans" w:cs="Noto Sans"/>
                <w:color w:val="000000"/>
                <w:sz w:val="16"/>
                <w:szCs w:val="16"/>
                <w:lang w:eastAsia="es-MX"/>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A1C83DF" w14:textId="2C8B5820"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2FBCDD7" w14:textId="0DDB2E49"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18DE1C56"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1B1AC37D"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9</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bottom"/>
          </w:tcPr>
          <w:p w14:paraId="6CCA40F0" w14:textId="77777777" w:rsidR="00016E29" w:rsidRPr="008145C7" w:rsidRDefault="00016E29" w:rsidP="007A66A9">
            <w:pPr>
              <w:spacing w:after="160" w:line="256" w:lineRule="auto"/>
              <w:jc w:val="both"/>
              <w:rPr>
                <w:rFonts w:ascii="Noto Sans" w:eastAsia="Arial" w:hAnsi="Noto Sans" w:cs="Noto Sans"/>
                <w:sz w:val="16"/>
                <w:szCs w:val="16"/>
              </w:rPr>
            </w:pPr>
            <w:r w:rsidRPr="008145C7">
              <w:rPr>
                <w:rFonts w:ascii="Noto Sans" w:hAnsi="Noto Sans" w:cs="Noto Sans"/>
                <w:color w:val="000000"/>
                <w:sz w:val="16"/>
                <w:szCs w:val="16"/>
                <w:lang w:eastAsia="es-MX"/>
              </w:rPr>
              <w:t>SUMINISTRO Y APLICACIÓN DE PINTURA VINÍLICA RETARDANTE AL FUEGO EN EL INTERIOR DEL HASTA UNA ALTURA DE 5.00 M. EL PRECIO INCLUYE PREPARACIÓN DE AREAS A PINTAR, MATERIAL, MANO DE OBRA, ANDAMIOS, EQUIPO DE SEGURIDAD,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62A2FAD"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hAnsi="Noto Sans" w:cs="Noto Sans"/>
                <w:color w:val="000000"/>
                <w:sz w:val="16"/>
                <w:szCs w:val="16"/>
                <w:lang w:eastAsia="es-MX"/>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12643A6" w14:textId="0C1021D3"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3FE2BAC" w14:textId="78C0808A"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009D8921"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1BF1C139"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10</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48E611B" w14:textId="77777777" w:rsidR="00016E29" w:rsidRPr="008145C7" w:rsidRDefault="00016E29" w:rsidP="007A66A9">
            <w:pPr>
              <w:spacing w:after="160" w:line="256" w:lineRule="auto"/>
              <w:jc w:val="both"/>
              <w:rPr>
                <w:rFonts w:ascii="Noto Sans" w:eastAsia="Arial" w:hAnsi="Noto Sans" w:cs="Noto Sans"/>
                <w:sz w:val="16"/>
                <w:szCs w:val="16"/>
              </w:rPr>
            </w:pPr>
            <w:r w:rsidRPr="008145C7">
              <w:rPr>
                <w:rFonts w:ascii="Noto Sans" w:eastAsia="Arial" w:hAnsi="Noto Sans" w:cs="Noto Sans"/>
                <w:sz w:val="16"/>
                <w:szCs w:val="16"/>
              </w:rPr>
              <w:t xml:space="preserve">CONSTRUCCIÓN A BASE DE PANEL DE YESO, TABLAROCA O SIMILAR, PARA LA DIVISIÓN DE OFICINAS. CON ACABADO </w:t>
            </w:r>
            <w:r w:rsidRPr="008145C7">
              <w:rPr>
                <w:rFonts w:ascii="Noto Sans" w:eastAsia="Arial" w:hAnsi="Noto Sans" w:cs="Noto Sans"/>
                <w:sz w:val="16"/>
                <w:szCs w:val="16"/>
              </w:rPr>
              <w:lastRenderedPageBreak/>
              <w:t>FINAL EN PASTA TEXTURIZADA Y PINTURA VINILICA COLOR BLANCO. EL PRECIO INCLUYE MATERIAL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5300189"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lastRenderedPageBreak/>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47B7B8A" w14:textId="10F958A9"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03F1F39" w14:textId="61EE6082"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07646C5A"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36A26C0A"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11</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0178631" w14:textId="77777777" w:rsidR="00016E29" w:rsidRPr="008145C7" w:rsidRDefault="00016E29" w:rsidP="007A66A9">
            <w:pPr>
              <w:spacing w:after="160" w:line="256" w:lineRule="auto"/>
              <w:jc w:val="both"/>
              <w:rPr>
                <w:rFonts w:ascii="Noto Sans" w:eastAsia="Arial" w:hAnsi="Noto Sans" w:cs="Noto Sans"/>
                <w:sz w:val="16"/>
                <w:szCs w:val="16"/>
              </w:rPr>
            </w:pPr>
            <w:r w:rsidRPr="008145C7">
              <w:rPr>
                <w:rFonts w:ascii="Noto Sans" w:eastAsia="Arial" w:hAnsi="Noto Sans" w:cs="Noto Sans"/>
                <w:sz w:val="16"/>
                <w:szCs w:val="16"/>
              </w:rPr>
              <w:t>DEMOLICIÓN DE MURO, EL PRECIO INCLUYE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183BA79"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96A0F05" w14:textId="2F023E4A"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4CF14F9" w14:textId="48CB016B"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259F1DA4"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329D6EA5"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12</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CAA8163" w14:textId="77777777" w:rsidR="00016E29" w:rsidRPr="008145C7" w:rsidRDefault="00016E29" w:rsidP="007A66A9">
            <w:pPr>
              <w:jc w:val="both"/>
              <w:rPr>
                <w:rFonts w:ascii="Noto Sans" w:eastAsia="Arial" w:hAnsi="Noto Sans" w:cs="Noto Sans"/>
                <w:sz w:val="16"/>
                <w:szCs w:val="16"/>
              </w:rPr>
            </w:pPr>
            <w:r w:rsidRPr="008145C7">
              <w:rPr>
                <w:rFonts w:ascii="Noto Sans" w:eastAsia="Arial" w:hAnsi="Noto Sans" w:cs="Noto Sans"/>
                <w:sz w:val="16"/>
                <w:szCs w:val="16"/>
              </w:rPr>
              <w:t>FABRICACIÓN Y COLOCACIÓN DE CANCEL DE ALUMINIO DE 3" EL COLOR DEL ALUMINIO SERÁ ACORDADO CON LA PERSONA TITULAR DE LA SUBDIRECCIÓN DE SERVICIOS GENERALES Y OBRA PÚBLICA DE LA SECIHTI. EL PRECIO INCLUYE MATERIAL,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4329DD1"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F9B15CC" w14:textId="4F3214D9"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BA009A6" w14:textId="041C5D40"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56237225"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6440EB7A"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13</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9968B6D" w14:textId="77777777" w:rsidR="00016E29" w:rsidRPr="008145C7" w:rsidRDefault="00016E29" w:rsidP="007A66A9">
            <w:pPr>
              <w:spacing w:after="160" w:line="256" w:lineRule="auto"/>
              <w:jc w:val="both"/>
              <w:rPr>
                <w:rFonts w:ascii="Noto Sans" w:eastAsia="Arial" w:hAnsi="Noto Sans" w:cs="Noto Sans"/>
                <w:sz w:val="16"/>
                <w:szCs w:val="16"/>
              </w:rPr>
            </w:pPr>
            <w:r w:rsidRPr="008145C7">
              <w:rPr>
                <w:rFonts w:ascii="Noto Sans" w:eastAsia="Arial" w:hAnsi="Noto Sans" w:cs="Noto Sans"/>
                <w:sz w:val="16"/>
                <w:szCs w:val="16"/>
              </w:rPr>
              <w:t>SUMINISTRO Y COLOCACIÓN DE PELÍCULA ESMERILADA EN CANCELES Y PUERTAS. EL PRECIO INCLUYE MATERIAL,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F6FA1DA"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FA7B52E" w14:textId="4C9C9046"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FDE81B9" w14:textId="4F56B64D"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70696620"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8DECA69"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14</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607F73D" w14:textId="77777777" w:rsidR="00016E29" w:rsidRPr="008145C7" w:rsidRDefault="00016E29" w:rsidP="007A66A9">
            <w:pPr>
              <w:spacing w:after="160" w:line="256" w:lineRule="auto"/>
              <w:jc w:val="both"/>
              <w:rPr>
                <w:rFonts w:ascii="Noto Sans" w:eastAsia="Arial" w:hAnsi="Noto Sans" w:cs="Noto Sans"/>
                <w:sz w:val="16"/>
                <w:szCs w:val="16"/>
              </w:rPr>
            </w:pPr>
            <w:r w:rsidRPr="008145C7">
              <w:rPr>
                <w:rFonts w:ascii="Noto Sans" w:eastAsia="Arial" w:hAnsi="Noto Sans" w:cs="Noto Sans"/>
                <w:sz w:val="16"/>
                <w:szCs w:val="16"/>
              </w:rPr>
              <w:t>FABRICACIÓN DE PUERTA DE TAMBOR DE MADERA ENCHAPADO DE 90 X 235 CM, EL PRECIO INCLUYE MATERIAL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AA49182"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PZA</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1CAD192" w14:textId="15D2DE16"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CD69D9E" w14:textId="2D57A147"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44A4AEEC"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167FCE84"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15</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0225F37" w14:textId="77777777" w:rsidR="00016E29" w:rsidRPr="008145C7" w:rsidRDefault="00016E29" w:rsidP="007A66A9">
            <w:pPr>
              <w:spacing w:after="160" w:line="256" w:lineRule="auto"/>
              <w:jc w:val="both"/>
              <w:rPr>
                <w:rFonts w:ascii="Noto Sans" w:eastAsia="Arial" w:hAnsi="Noto Sans" w:cs="Noto Sans"/>
                <w:sz w:val="16"/>
                <w:szCs w:val="16"/>
              </w:rPr>
            </w:pPr>
            <w:r w:rsidRPr="008145C7">
              <w:rPr>
                <w:rFonts w:ascii="Noto Sans" w:eastAsia="Arial" w:hAnsi="Noto Sans" w:cs="Noto Sans"/>
                <w:sz w:val="16"/>
                <w:szCs w:val="16"/>
              </w:rPr>
              <w:t>RESANADO Y BARNIZADO EN PUERTAS DE MADERA. ELPRECIO INCLUYE MATERIALES, MANO DE OBRA, HERRAMIENTAY TODO LO NECESARIO PARA SU CORRECTA EJECUCION.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1ABA2D7"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PZA</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AFA6810" w14:textId="459757BA"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376EE67" w14:textId="559EBBCC"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240D223B"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7CD774D7"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16</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0AA4587" w14:textId="77777777" w:rsidR="00016E29" w:rsidRPr="008145C7" w:rsidRDefault="00016E29" w:rsidP="007A66A9">
            <w:pPr>
              <w:spacing w:line="256" w:lineRule="auto"/>
              <w:jc w:val="both"/>
              <w:rPr>
                <w:rFonts w:ascii="Noto Sans" w:eastAsia="Arial" w:hAnsi="Noto Sans" w:cs="Noto Sans"/>
                <w:sz w:val="16"/>
                <w:szCs w:val="16"/>
              </w:rPr>
            </w:pPr>
            <w:r w:rsidRPr="008145C7">
              <w:rPr>
                <w:rFonts w:ascii="Noto Sans" w:eastAsia="Arial" w:hAnsi="Noto Sans" w:cs="Noto Sans"/>
                <w:sz w:val="16"/>
                <w:szCs w:val="16"/>
              </w:rPr>
              <w:t xml:space="preserve">CONSTRUCCIÓN DE FIRME DE 8 CM DE ESPESOR PROMEDIO, DE CONCRETO </w:t>
            </w:r>
            <w:proofErr w:type="spellStart"/>
            <w:r w:rsidRPr="008145C7">
              <w:rPr>
                <w:rFonts w:ascii="Noto Sans" w:eastAsia="Arial" w:hAnsi="Noto Sans" w:cs="Noto Sans"/>
                <w:sz w:val="16"/>
                <w:szCs w:val="16"/>
              </w:rPr>
              <w:t>F'c</w:t>
            </w:r>
            <w:proofErr w:type="spellEnd"/>
            <w:r w:rsidRPr="008145C7">
              <w:rPr>
                <w:rFonts w:ascii="Noto Sans" w:eastAsia="Arial" w:hAnsi="Noto Sans" w:cs="Noto Sans"/>
                <w:sz w:val="16"/>
                <w:szCs w:val="16"/>
              </w:rPr>
              <w:t>=200 kg/cm2, ACABADO CON LLANA METALICA, ARMADO CON MALLA ELECTROSOLDADA 6X6/10-10, EL PRECIO INCLUYE MATERIALES, ACARREOS, NIVELACION, MANO DE OBRA, HERRAMIENTA, EQUIPO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F3A3BC3"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E65CD43" w14:textId="4C49935E"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2806E1D" w14:textId="5A0D5382"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6374B996"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6E70727"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17</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80A3538" w14:textId="77777777" w:rsidR="00016E29" w:rsidRPr="008145C7" w:rsidRDefault="00016E29" w:rsidP="007A66A9">
            <w:pPr>
              <w:spacing w:after="160" w:line="256" w:lineRule="auto"/>
              <w:jc w:val="both"/>
              <w:rPr>
                <w:rFonts w:ascii="Noto Sans" w:eastAsia="Arial" w:hAnsi="Noto Sans" w:cs="Noto Sans"/>
                <w:sz w:val="16"/>
                <w:szCs w:val="16"/>
              </w:rPr>
            </w:pPr>
            <w:r w:rsidRPr="008145C7">
              <w:rPr>
                <w:rFonts w:ascii="Noto Sans" w:eastAsia="Arial" w:hAnsi="Noto Sans" w:cs="Noto Sans"/>
                <w:sz w:val="16"/>
                <w:szCs w:val="16"/>
              </w:rPr>
              <w:t>RETIRO DE ESCOMBRO PRODUCTO DE LAS DEMOLICIONES Y TECATEOS EL PRECIO INCLUYE ACARREROS,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AA854DA"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LTE</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7AF678E" w14:textId="59592737"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F246CF4" w14:textId="3DA761A1"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5430F3E3"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10008D88"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18</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0424C50" w14:textId="77777777" w:rsidR="00016E29" w:rsidRPr="008145C7" w:rsidRDefault="00016E29" w:rsidP="007A66A9">
            <w:pPr>
              <w:spacing w:after="160" w:line="256" w:lineRule="auto"/>
              <w:jc w:val="both"/>
              <w:rPr>
                <w:rFonts w:ascii="Noto Sans" w:eastAsia="Arial" w:hAnsi="Noto Sans" w:cs="Noto Sans"/>
                <w:sz w:val="16"/>
                <w:szCs w:val="16"/>
              </w:rPr>
            </w:pPr>
            <w:r w:rsidRPr="008145C7">
              <w:rPr>
                <w:rFonts w:ascii="Noto Sans" w:eastAsia="Arial" w:hAnsi="Noto Sans" w:cs="Noto Sans"/>
                <w:sz w:val="16"/>
                <w:szCs w:val="16"/>
              </w:rPr>
              <w:t>MOVIMIENTO DE MOBILIARIO Y REACOMODO DE ESPACIOS. EL PRECIO INCLUYE MANO DE OBRA, HERRAMIENTA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A764B7E"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JOR</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854CB22" w14:textId="29431356"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801B2B0" w14:textId="4C425EFE"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2BA648B3"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75091F28"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19</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9FD3D9C" w14:textId="77777777" w:rsidR="00016E29" w:rsidRPr="008145C7" w:rsidRDefault="00016E29" w:rsidP="007A66A9">
            <w:pPr>
              <w:spacing w:after="160" w:line="256" w:lineRule="auto"/>
              <w:jc w:val="both"/>
              <w:rPr>
                <w:rFonts w:ascii="Noto Sans" w:eastAsia="Arial" w:hAnsi="Noto Sans" w:cs="Noto Sans"/>
                <w:sz w:val="16"/>
                <w:szCs w:val="16"/>
              </w:rPr>
            </w:pPr>
            <w:r w:rsidRPr="008145C7">
              <w:rPr>
                <w:rFonts w:ascii="Noto Sans" w:eastAsia="Arial" w:hAnsi="Noto Sans" w:cs="Noto Sans"/>
                <w:sz w:val="16"/>
                <w:szCs w:val="16"/>
              </w:rPr>
              <w:t xml:space="preserve">SUMINISTRO E INSTALACIÓN DE PORCELANATO EN PISO DE 60X60 CM. EL PRECIO INCLUYE MATERIAL, MANO DE OBRA, </w:t>
            </w:r>
            <w:r w:rsidRPr="008145C7">
              <w:rPr>
                <w:rFonts w:ascii="Noto Sans" w:eastAsia="Arial" w:hAnsi="Noto Sans" w:cs="Noto Sans"/>
                <w:sz w:val="16"/>
                <w:szCs w:val="16"/>
              </w:rPr>
              <w:lastRenderedPageBreak/>
              <w:t>HERRAMIENTA, EQUIPO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3318216"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lastRenderedPageBreak/>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C0C08FE" w14:textId="5AD865F1"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4C1D8C8" w14:textId="0D4994A6"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4C9944BE"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53FBEEA"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20</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98BE037" w14:textId="77777777" w:rsidR="00016E29" w:rsidRPr="008145C7" w:rsidRDefault="00016E29" w:rsidP="007A66A9">
            <w:pPr>
              <w:spacing w:line="256" w:lineRule="auto"/>
              <w:jc w:val="both"/>
              <w:rPr>
                <w:rFonts w:ascii="Noto Sans" w:eastAsia="Arial" w:hAnsi="Noto Sans" w:cs="Noto Sans"/>
                <w:sz w:val="16"/>
                <w:szCs w:val="16"/>
              </w:rPr>
            </w:pPr>
            <w:r w:rsidRPr="008145C7">
              <w:rPr>
                <w:rFonts w:ascii="Noto Sans" w:eastAsia="Arial" w:hAnsi="Noto Sans" w:cs="Noto Sans"/>
                <w:sz w:val="16"/>
                <w:szCs w:val="16"/>
              </w:rPr>
              <w:t>SUMINISTRO E INSTALACIÓN DE PORCELANATO EN ZOCLO DE 60X60 CM. EL PRECIO INCLUYE MATERIAL, MANO DE OBRA, HERRAMIENTA, EQUIPO Y TODO LO NECESARIO PARA SU CORRECTA EJECUCIÓN.</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6256337" w14:textId="77777777" w:rsidR="00016E29" w:rsidRPr="008145C7" w:rsidRDefault="00016E29" w:rsidP="007A66A9">
            <w:pPr>
              <w:spacing w:after="160" w:line="256" w:lineRule="auto"/>
              <w:jc w:val="center"/>
              <w:rPr>
                <w:rFonts w:ascii="Noto Sans" w:eastAsia="SimSun" w:hAnsi="Noto Sans" w:cs="Noto Sans"/>
                <w:sz w:val="16"/>
                <w:szCs w:val="16"/>
              </w:rPr>
            </w:pPr>
            <w:r w:rsidRPr="008145C7">
              <w:rPr>
                <w:rFonts w:ascii="Noto Sans" w:eastAsia="Arial" w:hAnsi="Noto Sans" w:cs="Noto Sans"/>
                <w:sz w:val="16"/>
                <w:szCs w:val="16"/>
              </w:rPr>
              <w:t>ML</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CBFEAD2" w14:textId="32B44E3E" w:rsidR="00016E29" w:rsidRPr="008145C7" w:rsidRDefault="00016E29" w:rsidP="007A66A9">
            <w:pPr>
              <w:spacing w:after="160" w:line="256" w:lineRule="auto"/>
              <w:jc w:val="both"/>
              <w:rPr>
                <w:rFonts w:ascii="Noto Sans" w:eastAsia="SimSun"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9A07AF0" w14:textId="3ACBACE3" w:rsidR="00016E29" w:rsidRPr="008145C7" w:rsidRDefault="00016E29" w:rsidP="007A66A9">
            <w:pPr>
              <w:spacing w:after="160" w:line="256" w:lineRule="auto"/>
              <w:jc w:val="both"/>
              <w:rPr>
                <w:rFonts w:ascii="Noto Sans" w:eastAsia="SimSun" w:hAnsi="Noto Sans" w:cs="Noto Sans"/>
                <w:sz w:val="16"/>
                <w:szCs w:val="16"/>
              </w:rPr>
            </w:pPr>
          </w:p>
        </w:tc>
      </w:tr>
      <w:tr w:rsidR="00016E29" w:rsidRPr="008145C7" w14:paraId="66A67723" w14:textId="77777777" w:rsidTr="00016E29">
        <w:trPr>
          <w:trHeight w:val="346"/>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EEF1B05"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21</w:t>
            </w:r>
          </w:p>
        </w:tc>
        <w:tc>
          <w:tcPr>
            <w:tcW w:w="4659"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5EC5B2C" w14:textId="279AE44A" w:rsidR="00016E29" w:rsidRPr="008145C7" w:rsidRDefault="00016E29" w:rsidP="007A66A9">
            <w:pPr>
              <w:spacing w:line="256" w:lineRule="auto"/>
              <w:jc w:val="both"/>
              <w:rPr>
                <w:rFonts w:ascii="Noto Sans" w:eastAsia="SimSun" w:hAnsi="Noto Sans" w:cs="Noto Sans"/>
                <w:color w:val="000000"/>
                <w:sz w:val="16"/>
                <w:szCs w:val="16"/>
              </w:rPr>
            </w:pPr>
            <w:r w:rsidRPr="008145C7">
              <w:rPr>
                <w:rFonts w:ascii="Noto Sans" w:eastAsia="SimSun" w:hAnsi="Noto Sans" w:cs="Noto Sans"/>
                <w:color w:val="000000"/>
                <w:sz w:val="16"/>
                <w:szCs w:val="16"/>
              </w:rPr>
              <w:t xml:space="preserve">MANTENIMIENTO PREVENTIVO A 2 BOMBAS CENTRÍFUGAS DE 7.5 HP DE CISTERNA, UBICADAS EN SOTÁNO 1, INCLUYE MANO DE OBRA, LIMPIEZA DE BOMBA Y SUS COMPONENTES, LUBRICACIÓN DE BALEROS Y SELLOS MECÁNICOS, ENGRASADO DE </w:t>
            </w:r>
            <w:proofErr w:type="gramStart"/>
            <w:r w:rsidRPr="008145C7">
              <w:rPr>
                <w:rFonts w:ascii="Noto Sans" w:eastAsia="SimSun" w:hAnsi="Noto Sans" w:cs="Noto Sans"/>
                <w:color w:val="000000"/>
                <w:sz w:val="16"/>
                <w:szCs w:val="16"/>
              </w:rPr>
              <w:t>PARTES,  EQUIPO</w:t>
            </w:r>
            <w:proofErr w:type="gramEnd"/>
            <w:r w:rsidRPr="008145C7">
              <w:rPr>
                <w:rFonts w:ascii="Noto Sans" w:eastAsia="SimSun" w:hAnsi="Noto Sans" w:cs="Noto Sans"/>
                <w:color w:val="000000"/>
                <w:sz w:val="16"/>
                <w:szCs w:val="16"/>
              </w:rPr>
              <w:t xml:space="preserve"> DE MEDICIÓN, HERRAMIENTAS, CONSUMIBLES Y PRUEBAS DE BUEN FUNCIONAMIENTO</w:t>
            </w:r>
          </w:p>
        </w:tc>
        <w:tc>
          <w:tcPr>
            <w:tcW w:w="1035"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7725DFB"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65E2276" w14:textId="580471B8"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45CC962" w14:textId="4A2A68D4"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4D03BF98"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1B355EF2"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22</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69882C99" w14:textId="77777777" w:rsidR="00016E29" w:rsidRPr="008145C7" w:rsidRDefault="00016E29" w:rsidP="007A66A9">
            <w:pPr>
              <w:spacing w:line="256" w:lineRule="auto"/>
              <w:jc w:val="both"/>
              <w:rPr>
                <w:rFonts w:ascii="Noto Sans" w:eastAsia="SimSun" w:hAnsi="Noto Sans" w:cs="Noto Sans"/>
                <w:color w:val="000000"/>
                <w:sz w:val="16"/>
                <w:szCs w:val="16"/>
              </w:rPr>
            </w:pPr>
            <w:r w:rsidRPr="008145C7">
              <w:rPr>
                <w:rFonts w:ascii="Noto Sans" w:eastAsia="SimSun" w:hAnsi="Noto Sans" w:cs="Noto Sans"/>
                <w:color w:val="000000"/>
                <w:sz w:val="16"/>
                <w:szCs w:val="16"/>
              </w:rPr>
              <w:t>MANTENIMIENTO PREVENTIVO A BOMBA CENTRÍFUGA DE SISTEMA CONTRA INCENDIO, TOMA DE VALORES Y LECTURAS, INCLUYE MANO DE OBRA EQUIPO DE MEDICIÓN, HERRAMIENTAS, PRUEBAS DE FUNCIONAMIENTO</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823DCC0"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3BB87B7" w14:textId="2B7FF7F9"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C525140" w14:textId="3D8B7E7B"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44AAE2CB"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3D9FEAA"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23</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7D0B8E6E" w14:textId="77777777" w:rsidR="00016E29" w:rsidRPr="008145C7" w:rsidRDefault="00016E29" w:rsidP="007A66A9">
            <w:pPr>
              <w:spacing w:after="160" w:line="256" w:lineRule="auto"/>
              <w:jc w:val="both"/>
              <w:rPr>
                <w:rFonts w:ascii="Noto Sans" w:eastAsia="SimSun" w:hAnsi="Noto Sans" w:cs="Noto Sans"/>
                <w:color w:val="000000"/>
                <w:sz w:val="16"/>
                <w:szCs w:val="16"/>
              </w:rPr>
            </w:pPr>
            <w:r w:rsidRPr="008145C7">
              <w:rPr>
                <w:rFonts w:ascii="Noto Sans" w:eastAsia="SimSun" w:hAnsi="Noto Sans" w:cs="Noto Sans"/>
                <w:color w:val="000000"/>
                <w:sz w:val="16"/>
                <w:szCs w:val="16"/>
              </w:rPr>
              <w:t>MANTENIMIENTO PREVENTIVO A MOTOR DE SISTEMA CONTRA INCENDIOS, INCLUYE CAMBIO DE BATERÍA AM-42-400, ACEITE Y FILTROS, MANO DE OBRA, EQUIPO DE MEDICIÓN, HERRAMIENTAS, ACARREO DE RESIDUOS PELIGROSOS, PRUEBAS DE BUEN FUNCIONAMIENTO</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3F640786"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119F540" w14:textId="534860FF"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BE25385" w14:textId="6758C347"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205CE6F2"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6ACB588A"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24</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16109B53" w14:textId="77777777" w:rsidR="00016E29" w:rsidRPr="008145C7" w:rsidRDefault="00016E29" w:rsidP="007A66A9">
            <w:pPr>
              <w:spacing w:after="160" w:line="276" w:lineRule="auto"/>
              <w:jc w:val="both"/>
              <w:rPr>
                <w:rFonts w:ascii="Noto Sans" w:eastAsia="Cambria" w:hAnsi="Noto Sans" w:cs="Noto Sans"/>
                <w:color w:val="000000"/>
                <w:sz w:val="16"/>
                <w:szCs w:val="16"/>
              </w:rPr>
            </w:pPr>
            <w:r w:rsidRPr="008145C7">
              <w:rPr>
                <w:rFonts w:ascii="Noto Sans" w:eastAsia="Cambria" w:hAnsi="Noto Sans" w:cs="Noto Sans"/>
                <w:color w:val="000000"/>
                <w:sz w:val="16"/>
                <w:szCs w:val="16"/>
              </w:rPr>
              <w:t>MANTENIMIENTO PREVENTIVO SISTEMA HIDRONEUMÁTICO, INCLUYE BOMBA CENTRÍFUGA DE HIDRONEUMÁTICO, INCLUYE MANO DE OBRA, TOMA DE VALORES, REVISIÓN DE BUEN FUNCIONAMIENTO, DETECCIÓN DE FUGAS, VERIFICACIÓN DE PRESIONES, LIMPIEZA, EQUIPO DE MEDICIÓN, HERRAMIENTAS, PRUEBAS DE BUEN FUNCIONAMIENTO.</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162375EE"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2839D7A" w14:textId="025ADA08"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6A8AF60" w14:textId="1ABDE730"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77C913D7"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7148910"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25</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59DAF8A9" w14:textId="77777777" w:rsidR="00016E29" w:rsidRPr="008145C7" w:rsidRDefault="00016E29" w:rsidP="007A66A9">
            <w:pPr>
              <w:spacing w:after="160" w:line="256" w:lineRule="auto"/>
              <w:jc w:val="both"/>
              <w:rPr>
                <w:rFonts w:ascii="Noto Sans" w:eastAsia="SimSun" w:hAnsi="Noto Sans" w:cs="Noto Sans"/>
                <w:color w:val="000000"/>
                <w:sz w:val="16"/>
                <w:szCs w:val="16"/>
              </w:rPr>
            </w:pPr>
            <w:r w:rsidRPr="008145C7">
              <w:rPr>
                <w:rFonts w:ascii="Noto Sans" w:eastAsia="SimSun" w:hAnsi="Noto Sans" w:cs="Noto Sans"/>
                <w:color w:val="000000"/>
                <w:sz w:val="16"/>
                <w:szCs w:val="16"/>
              </w:rPr>
              <w:t>MANTENIMIENTO PREVENTIVO A CISTERNA SÓTANO 1, INCLUYE DESAZOLVE DE CONTENIDO HASTA 105 M3, LIMPIEZA INTERNA CON PRODUCTOS BIODEGRADABLES.</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40826108"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D09AA6B" w14:textId="135964D8"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5221695" w14:textId="726B2438"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756DE378"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780B0468"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26</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59B4F9CC" w14:textId="77777777" w:rsidR="00016E29" w:rsidRPr="008145C7" w:rsidRDefault="00016E29" w:rsidP="007A66A9">
            <w:pPr>
              <w:spacing w:after="160" w:line="256" w:lineRule="auto"/>
              <w:jc w:val="both"/>
              <w:rPr>
                <w:rFonts w:ascii="Noto Sans" w:eastAsia="SimSun" w:hAnsi="Noto Sans" w:cs="Noto Sans"/>
                <w:color w:val="000000"/>
                <w:sz w:val="16"/>
                <w:szCs w:val="16"/>
              </w:rPr>
            </w:pPr>
            <w:r w:rsidRPr="008145C7">
              <w:rPr>
                <w:rFonts w:ascii="Noto Sans" w:eastAsia="SimSun" w:hAnsi="Noto Sans" w:cs="Noto Sans"/>
                <w:color w:val="000000"/>
                <w:sz w:val="16"/>
                <w:szCs w:val="16"/>
              </w:rPr>
              <w:t>MANTENIMIENTO PREVENTIVO A PLANTA DE EMERGENCIA CUMMINS MODELO 6BT5.9, INCLUYE MANO DE OBRA, RETIRO DE ACEITE Y ANTICONGELANTE EXISTENTE, SUMINISTRO DE ACEITE Y ANTICONGELANTE, FILTROS, TOMA DE LECTURAS, LIMPIEZA DE EQUIPO, VERIFICACIÓN DE VOLTAJES, PRUEBAS DE ARRANQUE Y PARO, EQUIPO DE MEDICIÓN, TABLERO DE TRANSFERENCIA, INCLUYE: HERRAMIENTAS, DISPOSICIÓN FINAL DE RESIDUOS PELIGROSOS</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0EDFF63B"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71A0B9E" w14:textId="7AA61DB7"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2EBA6E2" w14:textId="677E7D9F"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0C456E4D"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13BC7BB7"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lastRenderedPageBreak/>
              <w:t>27</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40E2DE8B" w14:textId="77777777" w:rsidR="00016E29" w:rsidRPr="008145C7" w:rsidRDefault="00016E29" w:rsidP="007A66A9">
            <w:pPr>
              <w:spacing w:after="160" w:line="256" w:lineRule="auto"/>
              <w:jc w:val="both"/>
              <w:rPr>
                <w:rFonts w:ascii="Noto Sans" w:eastAsia="SimSun" w:hAnsi="Noto Sans" w:cs="Noto Sans"/>
                <w:color w:val="000000"/>
                <w:sz w:val="16"/>
                <w:szCs w:val="16"/>
              </w:rPr>
            </w:pPr>
            <w:r w:rsidRPr="008145C7">
              <w:rPr>
                <w:rFonts w:ascii="Noto Sans" w:eastAsia="SimSun" w:hAnsi="Noto Sans" w:cs="Noto Sans"/>
                <w:color w:val="000000"/>
                <w:sz w:val="16"/>
                <w:szCs w:val="16"/>
              </w:rPr>
              <w:t>MANTENIMIENTO PREVENTIVO A SUBESTACIÓN DE 750 KVA, 25 KV,  INCLUYE TRAMITES DE LIBRANZA ANTE CFE, EQUIPO DE SEGURIDAD ESPECIAL CONFORME A LA NORMA, OBTENCIÓN DE IMÁGENES TÉRMICAS CON CÁMARA TERMOGRÁFICA, MEDICIÓN DE PARÁMETROS, REAPRIETE DE TORNILLERÍA EN GENERAL, REVISIÓN DE ACEITE, REVISIÓN GENERAL DE FUNCIONAMIENTO, LIMPIEZA INTERIOR, LIMPIEZA EXTERIOR, AJUSTE Y LUBRICACIÓN DE MECANISMOS DE OPERACIÓN, DISPARO DE SECCIONADORES E INTERRUPTORES GENERALES, MEDICIÓN DE RESISTENCIA DE AISLAMIENTO DEL PARRARAYOS DE SUBESTACIÓN Y ACOMETIDA, EQUIPO DE MEDICIÓN SE ENCUENTRA CERTIFICADO.</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5A8043C6"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A3AD890" w14:textId="0BF3497B"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1EDD65D" w14:textId="51CEF755"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2C2CB3D9"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5EA54282"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28</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04F55A75" w14:textId="77777777" w:rsidR="00016E29" w:rsidRPr="008145C7" w:rsidRDefault="00016E29" w:rsidP="007A66A9">
            <w:pPr>
              <w:spacing w:after="160" w:line="256" w:lineRule="auto"/>
              <w:jc w:val="both"/>
              <w:rPr>
                <w:rFonts w:ascii="Noto Sans" w:hAnsi="Noto Sans" w:cs="Noto Sans"/>
                <w:sz w:val="16"/>
                <w:szCs w:val="16"/>
              </w:rPr>
            </w:pPr>
            <w:r w:rsidRPr="008145C7">
              <w:rPr>
                <w:rFonts w:ascii="Noto Sans" w:hAnsi="Noto Sans" w:cs="Noto Sans"/>
                <w:sz w:val="16"/>
                <w:szCs w:val="16"/>
              </w:rPr>
              <w:t>MANTENIMIENTO PREVENTIVO A TRANSFORMADOR DE 750 KVA, 23 KV/220 VOLTS, INCLUYE ANÁLISIS DE ACEITE, REGENERACIÓN DEL ACEITE, RELLANADO DE ACEITE, PRUEBAS A DEVANADOS Y MEDICIÓN DE RESISTIVIDAD DEL TRANSFORMADOR AL SISTEMA DE TIERRAS, LIMPIEZA DE BARRAS Y CONECTORES EN ALTA Y BAJA TENSION.</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539BFD30"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10FADC2" w14:textId="77777777"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5CC5D86" w14:textId="0F569FBF"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6256DF99"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49FC6153"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29</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722E90A8" w14:textId="77777777" w:rsidR="00016E29" w:rsidRPr="008145C7" w:rsidRDefault="00016E29" w:rsidP="007A66A9">
            <w:pPr>
              <w:spacing w:after="160" w:line="256" w:lineRule="auto"/>
              <w:jc w:val="both"/>
              <w:rPr>
                <w:rFonts w:ascii="Noto Sans" w:eastAsia="SimSun" w:hAnsi="Noto Sans" w:cs="Noto Sans"/>
                <w:color w:val="000000"/>
                <w:sz w:val="16"/>
                <w:szCs w:val="16"/>
              </w:rPr>
            </w:pPr>
            <w:r w:rsidRPr="008145C7">
              <w:rPr>
                <w:rFonts w:ascii="Noto Sans" w:eastAsia="SimSun" w:hAnsi="Noto Sans" w:cs="Noto Sans"/>
                <w:color w:val="000000"/>
                <w:sz w:val="16"/>
                <w:szCs w:val="16"/>
              </w:rPr>
              <w:t>MANTENIMIENTO PREVENTIVO A 6 TABLEROS I LINE AUTO SOPORTADO DE 10000 AMP, INCLUYE MANO DE OBRA, LIMPIEZA INTERNA Y EXTERNA, REAPRIETE DE CONEXIONES, LECTURA DE VALORES DE VOLTAJES, CORRIENTE, TEMPERATURA, SECUENCIA DE FASES, PEINADO E IDENTIFICACIÓN DE CABLES, TOMA DE IMÁGENES TERMO GRÁFICAS CON CÁMARA TERMOGRÁFICA, EQUIPO DE MEDICIÓN CERTIFICADO</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7F705F42"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F5D98AA" w14:textId="39A31DE4"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964928C" w14:textId="093B0E60"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4965C781"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39CCC926"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Calibri" w:hAnsi="Noto Sans" w:cs="Noto Sans"/>
                <w:sz w:val="16"/>
                <w:szCs w:val="16"/>
              </w:rPr>
              <w:t>30</w:t>
            </w:r>
          </w:p>
          <w:p w14:paraId="004D851C" w14:textId="77777777" w:rsidR="00016E29" w:rsidRPr="008145C7" w:rsidRDefault="00016E29" w:rsidP="007A66A9">
            <w:pPr>
              <w:spacing w:after="160" w:line="256" w:lineRule="auto"/>
              <w:jc w:val="center"/>
              <w:rPr>
                <w:rFonts w:ascii="Noto Sans" w:eastAsia="Calibri" w:hAnsi="Noto Sans" w:cs="Noto Sans"/>
                <w:sz w:val="16"/>
                <w:szCs w:val="16"/>
              </w:rPr>
            </w:pP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38F82F88" w14:textId="77777777" w:rsidR="00016E29" w:rsidRPr="008145C7" w:rsidRDefault="00016E29" w:rsidP="007A66A9">
            <w:pPr>
              <w:spacing w:after="160" w:line="256" w:lineRule="auto"/>
              <w:jc w:val="both"/>
              <w:rPr>
                <w:rFonts w:ascii="Noto Sans" w:eastAsia="SimSun" w:hAnsi="Noto Sans" w:cs="Noto Sans"/>
                <w:sz w:val="16"/>
                <w:szCs w:val="16"/>
              </w:rPr>
            </w:pPr>
            <w:r w:rsidRPr="008145C7">
              <w:rPr>
                <w:rFonts w:ascii="Noto Sans" w:eastAsia="SimSun" w:hAnsi="Noto Sans" w:cs="Noto Sans"/>
                <w:sz w:val="16"/>
                <w:szCs w:val="16"/>
              </w:rPr>
              <w:t>MANTENIMIENTO PREVENTIVO A 3 TABLEROS DE DISTRIBUCIÓN QO2, INCLUYE MANO DE OBRA, LIMPIEZA INTERNA Y EXTERNA, REAPRIETE DE CONEXIONES, LECTURA DE VALORES DE VOLTAJES, CORRIENTE, TEMPERATURA, SECUENCIA DE FASES, PEINADO E IDENTIFICACIÓN DE CABLES, TOMA DE IMÁGENES TERMO GRÁFICAS CON CÁMARA TERMOGRÁFICA, EQUIPO DE MEDICIÓN CERTIFICADO.</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4443C44"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96020BF" w14:textId="44C0FCA4"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7D5352C" w14:textId="41BE8354"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4480E6B3"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60A376B4"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Calibri" w:hAnsi="Noto Sans" w:cs="Noto Sans"/>
                <w:sz w:val="16"/>
                <w:szCs w:val="16"/>
              </w:rPr>
              <w:t>31</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7A0DC53B" w14:textId="77777777" w:rsidR="00016E29" w:rsidRPr="008145C7" w:rsidRDefault="00016E29" w:rsidP="007A66A9">
            <w:pPr>
              <w:spacing w:after="160" w:line="256" w:lineRule="auto"/>
              <w:jc w:val="both"/>
              <w:rPr>
                <w:rFonts w:ascii="Noto Sans" w:hAnsi="Noto Sans" w:cs="Noto Sans"/>
                <w:color w:val="000000"/>
                <w:sz w:val="16"/>
                <w:szCs w:val="16"/>
                <w:lang w:eastAsia="es-MX"/>
              </w:rPr>
            </w:pPr>
            <w:r w:rsidRPr="008145C7">
              <w:rPr>
                <w:rFonts w:ascii="Noto Sans" w:eastAsia="SimSun" w:hAnsi="Noto Sans" w:cs="Noto Sans"/>
                <w:sz w:val="16"/>
                <w:szCs w:val="16"/>
              </w:rPr>
              <w:t>MANTENIMIENTO PREVENTIVO EN FACHADAS DEL EDIFICIO PARA LAVADO DE CRISTALES EN ALTUR</w:t>
            </w:r>
            <w:r w:rsidRPr="008145C7">
              <w:rPr>
                <w:rFonts w:ascii="Noto Sans" w:hAnsi="Noto Sans" w:cs="Noto Sans"/>
                <w:color w:val="000000"/>
                <w:sz w:val="16"/>
                <w:szCs w:val="16"/>
                <w:lang w:eastAsia="es-MX"/>
              </w:rPr>
              <w:t xml:space="preserve"> SE DEBERÁ CONSIDERAR LOS SIGUIENTES PUNTOS:</w:t>
            </w:r>
          </w:p>
          <w:p w14:paraId="7D547392" w14:textId="77777777" w:rsidR="00016E29" w:rsidRPr="008145C7" w:rsidRDefault="00016E29" w:rsidP="008219C2">
            <w:pPr>
              <w:numPr>
                <w:ilvl w:val="0"/>
                <w:numId w:val="6"/>
              </w:numPr>
              <w:autoSpaceDE w:val="0"/>
              <w:autoSpaceDN w:val="0"/>
              <w:adjustRightInd w:val="0"/>
              <w:spacing w:after="160" w:line="256" w:lineRule="auto"/>
              <w:ind w:left="247" w:hanging="247"/>
              <w:contextualSpacing/>
              <w:jc w:val="both"/>
              <w:rPr>
                <w:rFonts w:ascii="Noto Sans" w:hAnsi="Noto Sans" w:cs="Noto Sans"/>
                <w:color w:val="000000"/>
                <w:sz w:val="16"/>
                <w:szCs w:val="16"/>
                <w:lang w:eastAsia="es-MX"/>
              </w:rPr>
            </w:pPr>
            <w:r w:rsidRPr="008145C7">
              <w:rPr>
                <w:rFonts w:ascii="Noto Sans" w:hAnsi="Noto Sans" w:cs="Noto Sans"/>
                <w:color w:val="000000"/>
                <w:sz w:val="16"/>
                <w:szCs w:val="16"/>
                <w:lang w:eastAsia="es-MX"/>
              </w:rPr>
              <w:t>LA MANO DE OBRA DEL PERSONAL DEBERÁ SER CALIFICADO Y CERTIFICADO PARA TRABAJOS Y LAVADO</w:t>
            </w:r>
            <w:r w:rsidRPr="008145C7">
              <w:rPr>
                <w:rFonts w:ascii="Noto Sans" w:hAnsi="Noto Sans" w:cs="Noto Sans"/>
                <w:bCs/>
                <w:color w:val="000000"/>
                <w:sz w:val="16"/>
                <w:szCs w:val="16"/>
                <w:lang w:eastAsia="es-MX"/>
              </w:rPr>
              <w:t xml:space="preserve"> DE CRISTALES EN ALTURA</w:t>
            </w:r>
            <w:r w:rsidRPr="008145C7">
              <w:rPr>
                <w:rFonts w:ascii="Noto Sans" w:hAnsi="Noto Sans" w:cs="Noto Sans"/>
                <w:color w:val="000000"/>
                <w:sz w:val="16"/>
                <w:szCs w:val="16"/>
                <w:lang w:eastAsia="es-MX"/>
              </w:rPr>
              <w:t>.</w:t>
            </w:r>
          </w:p>
          <w:p w14:paraId="2BE2B415" w14:textId="77777777" w:rsidR="00016E29" w:rsidRPr="008145C7" w:rsidRDefault="00016E29" w:rsidP="008219C2">
            <w:pPr>
              <w:numPr>
                <w:ilvl w:val="0"/>
                <w:numId w:val="6"/>
              </w:numPr>
              <w:spacing w:after="160" w:line="256" w:lineRule="auto"/>
              <w:ind w:left="247" w:hanging="247"/>
              <w:contextualSpacing/>
              <w:jc w:val="both"/>
              <w:rPr>
                <w:rFonts w:ascii="Noto Sans" w:eastAsia="SimSun" w:hAnsi="Noto Sans" w:cs="Noto Sans"/>
                <w:sz w:val="16"/>
                <w:szCs w:val="16"/>
              </w:rPr>
            </w:pPr>
            <w:r w:rsidRPr="008145C7">
              <w:rPr>
                <w:rFonts w:ascii="Noto Sans" w:hAnsi="Noto Sans" w:cs="Noto Sans"/>
                <w:color w:val="000000"/>
                <w:sz w:val="16"/>
                <w:szCs w:val="16"/>
                <w:lang w:eastAsia="es-MX"/>
              </w:rPr>
              <w:lastRenderedPageBreak/>
              <w:t>EL PRODUCTO DE LAVADO QUE SEA UN LÍQUIDO EXTRA CONCENTRADO Y QUE SEA DISEÑADO ESPECIALMENTE PARA LA</w:t>
            </w:r>
            <w:r w:rsidRPr="008145C7">
              <w:rPr>
                <w:rFonts w:ascii="Noto Sans" w:hAnsi="Noto Sans" w:cs="Noto Sans"/>
                <w:bCs/>
                <w:color w:val="000000"/>
                <w:sz w:val="16"/>
                <w:szCs w:val="16"/>
                <w:lang w:eastAsia="es-MX"/>
              </w:rPr>
              <w:t> </w:t>
            </w:r>
            <w:r w:rsidRPr="008145C7">
              <w:rPr>
                <w:rFonts w:ascii="Noto Sans" w:hAnsi="Noto Sans" w:cs="Noto Sans"/>
                <w:color w:val="000000"/>
                <w:sz w:val="16"/>
                <w:szCs w:val="16"/>
                <w:lang w:eastAsia="es-MX"/>
              </w:rPr>
              <w:t>LAVADO</w:t>
            </w:r>
            <w:r w:rsidRPr="008145C7">
              <w:rPr>
                <w:rFonts w:ascii="Noto Sans" w:hAnsi="Noto Sans" w:cs="Noto Sans"/>
                <w:bCs/>
                <w:color w:val="000000"/>
                <w:sz w:val="16"/>
                <w:szCs w:val="16"/>
                <w:lang w:eastAsia="es-MX"/>
              </w:rPr>
              <w:t xml:space="preserve"> DE CRISTALES</w:t>
            </w:r>
            <w:r w:rsidRPr="008145C7">
              <w:rPr>
                <w:rFonts w:ascii="Noto Sans" w:hAnsi="Noto Sans" w:cs="Noto Sans"/>
                <w:color w:val="000000"/>
                <w:sz w:val="16"/>
                <w:szCs w:val="16"/>
                <w:lang w:eastAsia="es-MX"/>
              </w:rPr>
              <w:t>.</w:t>
            </w:r>
          </w:p>
          <w:p w14:paraId="33234FD6" w14:textId="77777777" w:rsidR="00016E29" w:rsidRPr="008145C7" w:rsidRDefault="00016E29" w:rsidP="008219C2">
            <w:pPr>
              <w:numPr>
                <w:ilvl w:val="0"/>
                <w:numId w:val="6"/>
              </w:numPr>
              <w:spacing w:after="160" w:line="256" w:lineRule="auto"/>
              <w:ind w:left="262" w:hanging="247"/>
              <w:contextualSpacing/>
              <w:jc w:val="both"/>
              <w:rPr>
                <w:rFonts w:ascii="Noto Sans" w:eastAsia="SimSun" w:hAnsi="Noto Sans" w:cs="Noto Sans"/>
                <w:sz w:val="16"/>
                <w:szCs w:val="16"/>
              </w:rPr>
            </w:pPr>
            <w:r w:rsidRPr="008145C7">
              <w:rPr>
                <w:rFonts w:ascii="Noto Sans" w:hAnsi="Noto Sans" w:cs="Noto Sans"/>
                <w:color w:val="000000"/>
                <w:sz w:val="16"/>
                <w:szCs w:val="16"/>
                <w:lang w:eastAsia="es-MX"/>
              </w:rPr>
              <w:t>INCLUYE TODO EL EQUIPO DE SEGURIDAD</w:t>
            </w:r>
          </w:p>
          <w:p w14:paraId="6CBAA626" w14:textId="77777777" w:rsidR="00016E29" w:rsidRPr="008145C7" w:rsidRDefault="00016E29" w:rsidP="007A66A9">
            <w:pPr>
              <w:spacing w:after="160" w:line="256" w:lineRule="auto"/>
              <w:ind w:left="262"/>
              <w:jc w:val="both"/>
              <w:rPr>
                <w:rFonts w:ascii="Noto Sans" w:eastAsia="SimSun" w:hAnsi="Noto Sans" w:cs="Noto Sans"/>
                <w:sz w:val="16"/>
                <w:szCs w:val="16"/>
              </w:rPr>
            </w:pPr>
            <w:r w:rsidRPr="008145C7">
              <w:rPr>
                <w:rFonts w:ascii="Noto Sans" w:eastAsia="SimSun" w:hAnsi="Noto Sans" w:cs="Noto Sans"/>
                <w:sz w:val="16"/>
                <w:szCs w:val="16"/>
              </w:rPr>
              <w:t xml:space="preserve">SE DEBERÁ DE CUMPLIR CON TODO LO INDICADO EN EL PUNTO “F”, SERÁN DOS SERVICIOS AL AÑO, CONSIDERAR 1090 M2 (APROXIMADAMANTE)POR SERVICIO. </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4F84DEBD"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lastRenderedPageBreak/>
              <w:t>M2</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FA440DC" w14:textId="7E615BF4"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B591B81" w14:textId="3AA8F23A"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710609A6"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01F3BC5"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32</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6944A6C4" w14:textId="77777777" w:rsidR="00016E29" w:rsidRPr="008145C7" w:rsidRDefault="00016E29" w:rsidP="007A66A9">
            <w:pPr>
              <w:spacing w:after="160" w:line="256" w:lineRule="auto"/>
              <w:jc w:val="both"/>
              <w:rPr>
                <w:rFonts w:ascii="Noto Sans" w:eastAsia="SimSun" w:hAnsi="Noto Sans" w:cs="Noto Sans"/>
                <w:sz w:val="16"/>
                <w:szCs w:val="16"/>
              </w:rPr>
            </w:pPr>
            <w:r w:rsidRPr="008145C7">
              <w:rPr>
                <w:rFonts w:ascii="Noto Sans" w:eastAsia="SimSun" w:hAnsi="Noto Sans" w:cs="Noto Sans"/>
                <w:sz w:val="16"/>
                <w:szCs w:val="16"/>
              </w:rPr>
              <w:t>MANTENIMIENTO PREVENTIVO A AIRE ACONDICIONADO PORTATIL Y A MINISPLIT DE ACUERDO A DESCRIPCIÓN EN LA PARTE SUPERIOR.</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09BEA1DF"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PZA</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4CCC85E" w14:textId="58E89F4C"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F2F9F7B" w14:textId="7811AB61"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29DBD93B"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0FAD0897" w14:textId="77777777" w:rsidR="00016E29" w:rsidRPr="008145C7" w:rsidRDefault="00016E29" w:rsidP="007A66A9">
            <w:pPr>
              <w:spacing w:after="160" w:line="256" w:lineRule="auto"/>
              <w:jc w:val="center"/>
              <w:rPr>
                <w:rFonts w:ascii="Noto Sans" w:eastAsia="Calibri" w:hAnsi="Noto Sans" w:cs="Noto Sans"/>
                <w:sz w:val="16"/>
                <w:szCs w:val="16"/>
              </w:rPr>
            </w:pPr>
            <w:r w:rsidRPr="008145C7">
              <w:rPr>
                <w:rFonts w:ascii="Noto Sans" w:eastAsia="Calibri" w:hAnsi="Noto Sans" w:cs="Noto Sans"/>
                <w:sz w:val="16"/>
                <w:szCs w:val="16"/>
              </w:rPr>
              <w:t>33</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7C2F2FE4" w14:textId="77777777" w:rsidR="00016E29" w:rsidRPr="008145C7" w:rsidRDefault="00016E29" w:rsidP="007A66A9">
            <w:pPr>
              <w:spacing w:after="160" w:line="256" w:lineRule="auto"/>
              <w:jc w:val="both"/>
              <w:rPr>
                <w:rFonts w:ascii="Noto Sans" w:eastAsia="SimSun" w:hAnsi="Noto Sans" w:cs="Noto Sans"/>
                <w:sz w:val="16"/>
                <w:szCs w:val="16"/>
              </w:rPr>
            </w:pPr>
            <w:r w:rsidRPr="008145C7">
              <w:rPr>
                <w:rFonts w:ascii="Noto Sans" w:eastAsia="SimSun" w:hAnsi="Noto Sans" w:cs="Noto Sans"/>
                <w:sz w:val="16"/>
                <w:szCs w:val="16"/>
              </w:rPr>
              <w:t>MANTENIMIENTO PREVENTIVO A AIRE ACONDICIONADO TIPO MINISPLIT DE ACUERDO A DESCRIPCIÓN EN LA PARTE SUPERIOR.</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394D3005"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PZA</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CCECF9A" w14:textId="3C9FA3CF"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4FF1BD6" w14:textId="6F341893"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0CAD7D42"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722962E7"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Calibri" w:hAnsi="Noto Sans" w:cs="Noto Sans"/>
                <w:sz w:val="16"/>
                <w:szCs w:val="16"/>
              </w:rPr>
              <w:t>34</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38C43A25" w14:textId="77777777" w:rsidR="00016E29" w:rsidRPr="008145C7" w:rsidRDefault="00016E29" w:rsidP="007A66A9">
            <w:pPr>
              <w:spacing w:after="160" w:line="256" w:lineRule="auto"/>
              <w:jc w:val="both"/>
              <w:rPr>
                <w:rFonts w:ascii="Noto Sans" w:eastAsia="SimSun" w:hAnsi="Noto Sans" w:cs="Noto Sans"/>
                <w:sz w:val="16"/>
                <w:szCs w:val="16"/>
              </w:rPr>
            </w:pPr>
            <w:r w:rsidRPr="008145C7">
              <w:rPr>
                <w:rFonts w:ascii="Noto Sans" w:eastAsia="SimSun" w:hAnsi="Noto Sans" w:cs="Noto Sans"/>
                <w:sz w:val="16"/>
                <w:szCs w:val="16"/>
              </w:rPr>
              <w:t>MANTENIMIENTO MAYOR A 2 BOMBAS CENTRÍFUGAS DE 7.5 HP DE CISTERNA, UBICADAS EN SÓTANO 1, INCLUYE MANO DE OBRA, DESARME DE BOMBA Y SUS COMPONENTES, RETIRO Y REMPLAZO DE BALEROS Y SELLOS MECÁNICOS, ENGRASADO DE PARTES, LIMPIEZA Y APLICACIÓN DE PINTURA, IGUAL O SIMILAR A LA EXISTENTE, EQUIPO DE MEDICIÓN, HERRAMIENTAS, CONSUMIBLES Y PRUEBAS DE BUEN FUNCIONAMIENTO</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5AF76B97"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2900D577" w14:textId="0B50F724"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38576AEB" w14:textId="535BFEF6"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4CAA005E"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76AB162E"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35</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1C7ECE4F" w14:textId="77777777" w:rsidR="00016E29" w:rsidRPr="008145C7" w:rsidRDefault="00016E29" w:rsidP="007A66A9">
            <w:pPr>
              <w:spacing w:line="259" w:lineRule="auto"/>
              <w:jc w:val="both"/>
              <w:rPr>
                <w:rFonts w:ascii="Noto Sans" w:eastAsia="SimSun" w:hAnsi="Noto Sans" w:cs="Noto Sans"/>
                <w:sz w:val="16"/>
                <w:szCs w:val="16"/>
              </w:rPr>
            </w:pPr>
            <w:r w:rsidRPr="008145C7">
              <w:rPr>
                <w:rFonts w:ascii="Noto Sans" w:eastAsia="SimSun" w:hAnsi="Noto Sans" w:cs="Noto Sans"/>
                <w:sz w:val="16"/>
                <w:szCs w:val="16"/>
              </w:rPr>
              <w:t>MANTENIMIENTO CORRECTIVO A MOTOR DE SISTEMA CONTRA INCENDIOS, INCLUYE CAMBIO DE BATERÍA AM-42-400, ACEITE Y FILTROS, MANO DE OBRA, EQUIPO DE MEDICIÓN, HERRAMIENTAS, ACARREO DE RESIDUOS PELIGROSOS, PRUEBAS DE BUEN FUNCIONAMIENTO.</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47BD803E"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9D25268" w14:textId="129EFB59"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14B05B44" w14:textId="3C25D667"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13FC7E69"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30DCE69F"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36</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25883EC0" w14:textId="77777777" w:rsidR="00016E29" w:rsidRPr="008145C7" w:rsidRDefault="00016E29" w:rsidP="007A66A9">
            <w:pPr>
              <w:spacing w:line="259" w:lineRule="auto"/>
              <w:jc w:val="both"/>
              <w:rPr>
                <w:rFonts w:ascii="Noto Sans" w:eastAsia="SimSun" w:hAnsi="Noto Sans" w:cs="Noto Sans"/>
                <w:sz w:val="16"/>
                <w:szCs w:val="16"/>
              </w:rPr>
            </w:pPr>
            <w:r w:rsidRPr="008145C7">
              <w:rPr>
                <w:rFonts w:ascii="Noto Sans" w:eastAsia="SimSun" w:hAnsi="Noto Sans" w:cs="Noto Sans"/>
                <w:sz w:val="16"/>
                <w:szCs w:val="16"/>
              </w:rPr>
              <w:t xml:space="preserve">MANTENIMIENTO CORRECTIVO A CISTERNA SÓTANO 1, INCLUYE DESAZOLVE DE CONTENIDO HASTA 105 M3, LIMPIEZA INTERNA CON PRODUCTOS BIODEGRADABLES, APLICACIÓN DE PINTURA ESPECIALIZADA EPÓXICA DE GRADO ALIMENTICIO, INCLUYE MANO DE OBRA, MATERIALES, HERRAMIENTA Y EQUIPO ESPECIAL LIMPIEZA. </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76DC0F2F"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2D9DE33" w14:textId="138F3515"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B2E22DE" w14:textId="781D3535"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109BED25"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588A3ADD"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37</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4A011D61" w14:textId="77777777" w:rsidR="00016E29" w:rsidRPr="008145C7" w:rsidRDefault="00016E29" w:rsidP="007A66A9">
            <w:pPr>
              <w:spacing w:line="259" w:lineRule="auto"/>
              <w:jc w:val="both"/>
              <w:rPr>
                <w:rFonts w:ascii="Noto Sans" w:eastAsia="SimSun" w:hAnsi="Noto Sans" w:cs="Noto Sans"/>
                <w:sz w:val="16"/>
                <w:szCs w:val="16"/>
              </w:rPr>
            </w:pPr>
            <w:r w:rsidRPr="008145C7">
              <w:rPr>
                <w:rFonts w:ascii="Noto Sans" w:eastAsia="SimSun" w:hAnsi="Noto Sans" w:cs="Noto Sans"/>
                <w:sz w:val="16"/>
                <w:szCs w:val="16"/>
              </w:rPr>
              <w:t>MANTENIMIENTO CORRECTIVO A 2 SISTEMAS DE TUBERÍAS DE CISTERNA SÓTANO 1, INCLUYE MANO DE OBRA, DESACOPLE DE TUBERÍA, REMPLAZO DE TUBERÍA EN MAL ESTADO, ACOPLE DE TUBERÍA, REMPLAZO DE NIPLES FLOTADOR, LLAVE DE PASO, MATERIALES, HERRAMIENTAS Y PRUEBAS DE BUEN FUNCIONAMIENTO.</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7D0FE10"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SERVICIO</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4017F256" w14:textId="6B74C5A6"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42AFF96" w14:textId="77F41FCC"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3F409495"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48E55B24"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38</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21E63E7C" w14:textId="77777777" w:rsidR="00016E29" w:rsidRPr="008145C7" w:rsidRDefault="00016E29" w:rsidP="007A66A9">
            <w:pPr>
              <w:spacing w:line="259" w:lineRule="auto"/>
              <w:jc w:val="both"/>
              <w:rPr>
                <w:rFonts w:ascii="Noto Sans" w:eastAsia="SimSun" w:hAnsi="Noto Sans" w:cs="Noto Sans"/>
                <w:sz w:val="16"/>
                <w:szCs w:val="16"/>
              </w:rPr>
            </w:pPr>
            <w:r w:rsidRPr="008145C7">
              <w:rPr>
                <w:rFonts w:ascii="Noto Sans" w:hAnsi="Noto Sans" w:cs="Noto Sans"/>
                <w:color w:val="000000"/>
                <w:sz w:val="16"/>
                <w:szCs w:val="16"/>
                <w:lang w:eastAsia="es-MX"/>
              </w:rPr>
              <w:t xml:space="preserve">MANTENIMIENTO PREVENTIVO Y CORRECTIVO DE LAS HORNILLAS DE LAS ESTUFAS </w:t>
            </w:r>
            <w:proofErr w:type="gramStart"/>
            <w:r w:rsidRPr="008145C7">
              <w:rPr>
                <w:rFonts w:ascii="Noto Sans" w:hAnsi="Noto Sans" w:cs="Noto Sans"/>
                <w:color w:val="000000"/>
                <w:sz w:val="16"/>
                <w:szCs w:val="16"/>
                <w:lang w:eastAsia="es-MX"/>
              </w:rPr>
              <w:t>Y  FOGONES</w:t>
            </w:r>
            <w:proofErr w:type="gramEnd"/>
            <w:r w:rsidRPr="008145C7">
              <w:rPr>
                <w:rFonts w:ascii="Noto Sans" w:hAnsi="Noto Sans" w:cs="Noto Sans"/>
                <w:color w:val="000000"/>
                <w:sz w:val="16"/>
                <w:szCs w:val="16"/>
                <w:lang w:eastAsia="es-MX"/>
              </w:rPr>
              <w:t xml:space="preserve">, ESTUFA ELECTRICA, LLAVES DE PASO DE GAS, MANGUERAS, TUBERÍAS DE AGUA Y GAS, TARJAS, LLAVES DE PASO CON </w:t>
            </w:r>
            <w:r w:rsidRPr="008145C7">
              <w:rPr>
                <w:rFonts w:ascii="Noto Sans" w:hAnsi="Noto Sans" w:cs="Noto Sans"/>
                <w:color w:val="000000"/>
                <w:sz w:val="16"/>
                <w:szCs w:val="16"/>
                <w:lang w:eastAsia="es-MX"/>
              </w:rPr>
              <w:lastRenderedPageBreak/>
              <w:t xml:space="preserve">MEZCLADORAS TIPO CUELLO DE GANSO, EMPAQUES, INCLUYE; MANO DE OBRA SUSTITUCIÓN DE PARTES PREVIAMENTE COTIZADOS PARA SU APROBACIÓN, HERRAMIENTAS Y TODO LO NECESARIO PARA SU CORRECTA EJECUCIÓN EN EL EDIFICIO SEDE..   </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18F7DCB0"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hAnsi="Noto Sans" w:cs="Noto Sans"/>
                <w:color w:val="000000"/>
                <w:sz w:val="16"/>
                <w:szCs w:val="16"/>
                <w:lang w:eastAsia="es-MX"/>
              </w:rPr>
              <w:lastRenderedPageBreak/>
              <w:t>LOTE</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01D4CF6D" w14:textId="2545655B"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5C262AB0" w14:textId="79CF6AE9"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506591BC" w14:textId="77777777" w:rsidTr="00016E29">
        <w:trPr>
          <w:jc w:val="center"/>
        </w:trPr>
        <w:tc>
          <w:tcPr>
            <w:tcW w:w="86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2B90DF2A"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39</w:t>
            </w:r>
          </w:p>
        </w:tc>
        <w:tc>
          <w:tcPr>
            <w:tcW w:w="4659"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14:paraId="6FCE0939" w14:textId="77777777" w:rsidR="00016E29" w:rsidRPr="008145C7" w:rsidRDefault="00016E29" w:rsidP="007A66A9">
            <w:pPr>
              <w:spacing w:line="259" w:lineRule="auto"/>
              <w:jc w:val="both"/>
              <w:rPr>
                <w:rFonts w:ascii="Noto Sans" w:eastAsia="SimSun" w:hAnsi="Noto Sans" w:cs="Noto Sans"/>
                <w:sz w:val="16"/>
                <w:szCs w:val="16"/>
              </w:rPr>
            </w:pPr>
            <w:r w:rsidRPr="008145C7">
              <w:rPr>
                <w:rFonts w:ascii="Noto Sans" w:eastAsia="SimSun" w:hAnsi="Noto Sans" w:cs="Noto Sans"/>
                <w:sz w:val="16"/>
                <w:szCs w:val="16"/>
              </w:rPr>
              <w:t>MANTENIMIENTO CORRECTIVO A LAMPARAS FLUORESCENTES EN GABINETE POR LAMPARAS DE LED</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4E44CE09" w14:textId="77777777" w:rsidR="00016E29" w:rsidRPr="008145C7" w:rsidRDefault="00016E29" w:rsidP="007A66A9">
            <w:pPr>
              <w:spacing w:after="160" w:line="256" w:lineRule="auto"/>
              <w:jc w:val="center"/>
              <w:rPr>
                <w:rFonts w:ascii="Noto Sans" w:eastAsia="Arial" w:hAnsi="Noto Sans" w:cs="Noto Sans"/>
                <w:sz w:val="16"/>
                <w:szCs w:val="16"/>
              </w:rPr>
            </w:pPr>
            <w:r w:rsidRPr="008145C7">
              <w:rPr>
                <w:rFonts w:ascii="Noto Sans" w:eastAsia="Arial" w:hAnsi="Noto Sans" w:cs="Noto Sans"/>
                <w:sz w:val="16"/>
                <w:szCs w:val="16"/>
              </w:rPr>
              <w:t>PIEZA</w:t>
            </w:r>
          </w:p>
        </w:tc>
        <w:tc>
          <w:tcPr>
            <w:tcW w:w="1360"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7E573849" w14:textId="724E1F82" w:rsidR="00016E29" w:rsidRPr="008145C7" w:rsidRDefault="00016E29" w:rsidP="007A66A9">
            <w:pPr>
              <w:spacing w:after="160" w:line="256" w:lineRule="auto"/>
              <w:jc w:val="both"/>
              <w:rPr>
                <w:rFonts w:ascii="Noto Sans" w:eastAsia="Arial" w:hAnsi="Noto Sans" w:cs="Noto Sans"/>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14:paraId="60AC632D" w14:textId="77777777" w:rsidR="00016E29" w:rsidRPr="008145C7" w:rsidRDefault="00016E29" w:rsidP="007A66A9">
            <w:pPr>
              <w:spacing w:after="160" w:line="256" w:lineRule="auto"/>
              <w:jc w:val="both"/>
              <w:rPr>
                <w:rFonts w:ascii="Noto Sans" w:eastAsia="Arial" w:hAnsi="Noto Sans" w:cs="Noto Sans"/>
                <w:sz w:val="16"/>
                <w:szCs w:val="16"/>
              </w:rPr>
            </w:pPr>
          </w:p>
        </w:tc>
      </w:tr>
      <w:tr w:rsidR="00016E29" w:rsidRPr="008145C7" w14:paraId="06C96922" w14:textId="77777777" w:rsidTr="00016E29">
        <w:trPr>
          <w:trHeight w:val="422"/>
          <w:jc w:val="center"/>
        </w:trPr>
        <w:tc>
          <w:tcPr>
            <w:tcW w:w="7919" w:type="dxa"/>
            <w:gridSpan w:val="4"/>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500199E8" w14:textId="766BE01D" w:rsidR="00016E29" w:rsidRPr="00016E29" w:rsidRDefault="00016E29" w:rsidP="00016E29">
            <w:pPr>
              <w:spacing w:line="256" w:lineRule="auto"/>
              <w:jc w:val="right"/>
              <w:rPr>
                <w:rFonts w:ascii="Noto Sans" w:eastAsia="Arial" w:hAnsi="Noto Sans" w:cs="Noto Sans"/>
                <w:b/>
                <w:bCs/>
                <w:sz w:val="16"/>
                <w:szCs w:val="16"/>
              </w:rPr>
            </w:pPr>
            <w:r w:rsidRPr="00016E29">
              <w:rPr>
                <w:rFonts w:ascii="Noto Sans" w:eastAsia="Arial" w:hAnsi="Noto Sans" w:cs="Noto Sans"/>
                <w:b/>
                <w:bCs/>
                <w:sz w:val="16"/>
                <w:szCs w:val="16"/>
              </w:rPr>
              <w:t>SUBTOTAL</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14:paraId="00BDA757" w14:textId="1E0C1155" w:rsidR="00016E29" w:rsidRPr="008145C7" w:rsidRDefault="00016E29" w:rsidP="00016E29">
            <w:pPr>
              <w:spacing w:line="256" w:lineRule="auto"/>
              <w:jc w:val="both"/>
              <w:rPr>
                <w:rFonts w:ascii="Noto Sans" w:eastAsia="Arial" w:hAnsi="Noto Sans" w:cs="Noto Sans"/>
                <w:sz w:val="16"/>
                <w:szCs w:val="16"/>
              </w:rPr>
            </w:pPr>
          </w:p>
        </w:tc>
      </w:tr>
      <w:tr w:rsidR="00016E29" w:rsidRPr="008145C7" w14:paraId="5176EBAF" w14:textId="77777777" w:rsidTr="00016E29">
        <w:trPr>
          <w:trHeight w:val="422"/>
          <w:jc w:val="center"/>
        </w:trPr>
        <w:tc>
          <w:tcPr>
            <w:tcW w:w="7919" w:type="dxa"/>
            <w:gridSpan w:val="4"/>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558E8D10" w14:textId="0C2F1314" w:rsidR="00016E29" w:rsidRPr="00016E29" w:rsidRDefault="00016E29" w:rsidP="00016E29">
            <w:pPr>
              <w:spacing w:line="256" w:lineRule="auto"/>
              <w:jc w:val="right"/>
              <w:rPr>
                <w:rFonts w:ascii="Noto Sans" w:eastAsia="Arial" w:hAnsi="Noto Sans" w:cs="Noto Sans"/>
                <w:b/>
                <w:bCs/>
                <w:sz w:val="16"/>
                <w:szCs w:val="16"/>
              </w:rPr>
            </w:pPr>
            <w:r w:rsidRPr="00016E29">
              <w:rPr>
                <w:rFonts w:ascii="Noto Sans" w:eastAsia="Arial" w:hAnsi="Noto Sans" w:cs="Noto Sans"/>
                <w:b/>
                <w:bCs/>
                <w:sz w:val="16"/>
                <w:szCs w:val="16"/>
              </w:rPr>
              <w:t>I.V.A.</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14:paraId="58C67B59" w14:textId="77777777" w:rsidR="00016E29" w:rsidRPr="008145C7" w:rsidRDefault="00016E29" w:rsidP="00016E29">
            <w:pPr>
              <w:spacing w:line="256" w:lineRule="auto"/>
              <w:jc w:val="both"/>
              <w:rPr>
                <w:rFonts w:ascii="Noto Sans" w:eastAsia="Arial" w:hAnsi="Noto Sans" w:cs="Noto Sans"/>
                <w:sz w:val="16"/>
                <w:szCs w:val="16"/>
              </w:rPr>
            </w:pPr>
          </w:p>
        </w:tc>
      </w:tr>
      <w:tr w:rsidR="00016E29" w:rsidRPr="008145C7" w14:paraId="2802E170" w14:textId="77777777" w:rsidTr="00016E29">
        <w:trPr>
          <w:trHeight w:val="422"/>
          <w:jc w:val="center"/>
        </w:trPr>
        <w:tc>
          <w:tcPr>
            <w:tcW w:w="7919" w:type="dxa"/>
            <w:gridSpan w:val="4"/>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14:paraId="3F33964C" w14:textId="7AD07AA5" w:rsidR="00016E29" w:rsidRPr="00016E29" w:rsidRDefault="00016E29" w:rsidP="00016E29">
            <w:pPr>
              <w:spacing w:line="256" w:lineRule="auto"/>
              <w:jc w:val="right"/>
              <w:rPr>
                <w:rFonts w:ascii="Noto Sans" w:eastAsia="Arial" w:hAnsi="Noto Sans" w:cs="Noto Sans"/>
                <w:b/>
                <w:bCs/>
                <w:sz w:val="16"/>
                <w:szCs w:val="16"/>
              </w:rPr>
            </w:pPr>
            <w:r w:rsidRPr="00016E29">
              <w:rPr>
                <w:rFonts w:ascii="Noto Sans" w:eastAsia="Arial" w:hAnsi="Noto Sans" w:cs="Noto Sans"/>
                <w:b/>
                <w:bCs/>
                <w:sz w:val="16"/>
                <w:szCs w:val="16"/>
              </w:rPr>
              <w:t>TOTAL</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14:paraId="3919A605" w14:textId="77777777" w:rsidR="00016E29" w:rsidRPr="008145C7" w:rsidRDefault="00016E29" w:rsidP="00016E29">
            <w:pPr>
              <w:spacing w:line="256" w:lineRule="auto"/>
              <w:jc w:val="both"/>
              <w:rPr>
                <w:rFonts w:ascii="Noto Sans" w:eastAsia="Arial" w:hAnsi="Noto Sans" w:cs="Noto Sans"/>
                <w:sz w:val="16"/>
                <w:szCs w:val="16"/>
              </w:rPr>
            </w:pPr>
          </w:p>
        </w:tc>
      </w:tr>
    </w:tbl>
    <w:p w14:paraId="729DB9FC" w14:textId="4E2F0BA9" w:rsidR="008219C2" w:rsidRDefault="008219C2" w:rsidP="00016E29">
      <w:pPr>
        <w:ind w:left="-709" w:right="-801"/>
        <w:rPr>
          <w:rFonts w:ascii="Noto Sans" w:eastAsiaTheme="minorHAnsi" w:hAnsi="Noto Sans" w:cs="Noto Sans"/>
          <w:b/>
          <w:color w:val="000000" w:themeColor="text1"/>
          <w:sz w:val="18"/>
          <w:szCs w:val="18"/>
          <w:lang w:val="es-MX"/>
        </w:rPr>
      </w:pPr>
    </w:p>
    <w:p w14:paraId="71B86725" w14:textId="77777777" w:rsidR="00EF6083" w:rsidRDefault="00016E29" w:rsidP="00016E29">
      <w:pPr>
        <w:ind w:left="-709" w:right="-801"/>
        <w:rPr>
          <w:rFonts w:ascii="Noto Sans" w:eastAsiaTheme="minorHAnsi" w:hAnsi="Noto Sans" w:cs="Noto Sans"/>
          <w:b/>
          <w:color w:val="000000" w:themeColor="text1"/>
          <w:sz w:val="18"/>
          <w:szCs w:val="18"/>
          <w:lang w:val="es-MX"/>
        </w:rPr>
      </w:pPr>
      <w:r>
        <w:rPr>
          <w:rFonts w:ascii="Noto Sans" w:eastAsiaTheme="minorHAnsi" w:hAnsi="Noto Sans" w:cs="Noto Sans"/>
          <w:b/>
          <w:color w:val="000000" w:themeColor="text1"/>
          <w:sz w:val="18"/>
          <w:szCs w:val="18"/>
          <w:lang w:val="es-MX"/>
        </w:rPr>
        <w:t>CONSIDERACIONES:</w:t>
      </w:r>
    </w:p>
    <w:p w14:paraId="7DDF3A04" w14:textId="49CA51FE" w:rsidR="00016E29" w:rsidRPr="008145C7" w:rsidRDefault="00016E29" w:rsidP="00016E29">
      <w:pPr>
        <w:ind w:left="-709" w:right="-801"/>
        <w:rPr>
          <w:rFonts w:ascii="Noto Sans" w:eastAsiaTheme="minorHAnsi" w:hAnsi="Noto Sans" w:cs="Noto Sans"/>
          <w:b/>
          <w:color w:val="000000" w:themeColor="text1"/>
          <w:sz w:val="18"/>
          <w:szCs w:val="18"/>
          <w:lang w:val="es-MX"/>
        </w:rPr>
      </w:pPr>
      <w:r>
        <w:rPr>
          <w:rFonts w:ascii="Noto Sans" w:eastAsiaTheme="minorHAnsi" w:hAnsi="Noto Sans" w:cs="Noto Sans"/>
          <w:b/>
          <w:color w:val="000000" w:themeColor="text1"/>
          <w:sz w:val="18"/>
          <w:szCs w:val="18"/>
          <w:lang w:val="es-MX"/>
        </w:rPr>
        <w:t xml:space="preserve"> </w:t>
      </w:r>
    </w:p>
    <w:p w14:paraId="101B10D4" w14:textId="0094D0C9" w:rsidR="008145C7" w:rsidRPr="00EF6083" w:rsidRDefault="008145C7" w:rsidP="008145C7">
      <w:pPr>
        <w:numPr>
          <w:ilvl w:val="0"/>
          <w:numId w:val="7"/>
        </w:numPr>
        <w:contextualSpacing/>
        <w:jc w:val="both"/>
        <w:rPr>
          <w:rFonts w:ascii="Noto Sans" w:hAnsi="Noto Sans" w:cs="Noto Sans"/>
          <w:bCs/>
          <w:sz w:val="20"/>
          <w:szCs w:val="20"/>
        </w:rPr>
      </w:pPr>
      <w:r w:rsidRPr="00EF6083">
        <w:rPr>
          <w:rFonts w:ascii="Noto Sans" w:hAnsi="Noto Sans" w:cs="Noto Sans"/>
          <w:bCs/>
          <w:sz w:val="20"/>
          <w:szCs w:val="20"/>
        </w:rPr>
        <w:t>Los trabajos considerados para cotizar el mantenimiento integral a los inmuebles variables, son enunciativos mas no limitativos.</w:t>
      </w:r>
    </w:p>
    <w:p w14:paraId="79615899" w14:textId="77777777" w:rsidR="008145C7" w:rsidRPr="00EF6083" w:rsidRDefault="008145C7" w:rsidP="008145C7">
      <w:pPr>
        <w:ind w:left="502"/>
        <w:contextualSpacing/>
        <w:jc w:val="both"/>
        <w:rPr>
          <w:rFonts w:ascii="Noto Sans" w:hAnsi="Noto Sans" w:cs="Noto Sans"/>
          <w:bCs/>
          <w:sz w:val="20"/>
          <w:szCs w:val="20"/>
        </w:rPr>
      </w:pPr>
    </w:p>
    <w:p w14:paraId="393B0BA6" w14:textId="77777777" w:rsidR="00016E29" w:rsidRPr="00EF6083" w:rsidRDefault="008145C7" w:rsidP="008145C7">
      <w:pPr>
        <w:numPr>
          <w:ilvl w:val="0"/>
          <w:numId w:val="7"/>
        </w:numPr>
        <w:contextualSpacing/>
        <w:jc w:val="both"/>
        <w:rPr>
          <w:rFonts w:ascii="Noto Sans" w:hAnsi="Noto Sans" w:cs="Noto Sans"/>
          <w:bCs/>
          <w:sz w:val="20"/>
          <w:szCs w:val="20"/>
        </w:rPr>
      </w:pPr>
      <w:r w:rsidRPr="00EF6083">
        <w:rPr>
          <w:rFonts w:ascii="Noto Sans" w:hAnsi="Noto Sans" w:cs="Noto Sans"/>
          <w:bCs/>
          <w:sz w:val="20"/>
          <w:szCs w:val="20"/>
        </w:rPr>
        <w:t>Los trabajos cotizados de mantenimiento correctivo mencionados en el cuadro son probables a su requerimiento, más no significa que se utilizarán todos en su conjunto.</w:t>
      </w:r>
    </w:p>
    <w:p w14:paraId="293AC13D" w14:textId="77777777" w:rsidR="00016E29" w:rsidRPr="00EF6083" w:rsidRDefault="00016E29" w:rsidP="00016E29">
      <w:pPr>
        <w:pStyle w:val="Prrafodelista"/>
        <w:rPr>
          <w:rFonts w:ascii="Noto Sans" w:eastAsia="Arial" w:hAnsi="Noto Sans" w:cs="Noto Sans"/>
          <w:sz w:val="20"/>
          <w:szCs w:val="20"/>
        </w:rPr>
      </w:pPr>
    </w:p>
    <w:p w14:paraId="08413EBC" w14:textId="77777777" w:rsidR="00016E29" w:rsidRPr="00EF6083" w:rsidRDefault="008145C7" w:rsidP="008145C7">
      <w:pPr>
        <w:numPr>
          <w:ilvl w:val="0"/>
          <w:numId w:val="7"/>
        </w:numPr>
        <w:contextualSpacing/>
        <w:jc w:val="both"/>
        <w:rPr>
          <w:rFonts w:ascii="Noto Sans" w:hAnsi="Noto Sans" w:cs="Noto Sans"/>
          <w:bCs/>
          <w:sz w:val="20"/>
          <w:szCs w:val="20"/>
        </w:rPr>
      </w:pPr>
      <w:r w:rsidRPr="00EF6083">
        <w:rPr>
          <w:rFonts w:ascii="Noto Sans" w:eastAsia="Arial" w:hAnsi="Noto Sans" w:cs="Noto Sans"/>
          <w:sz w:val="20"/>
          <w:szCs w:val="20"/>
        </w:rPr>
        <w:t xml:space="preserve">Los trabajos de impermeabilización deberán considerar: Suministro e instalación de impermeabilizante prefabricado de asfalto modificado con refuerzo central de poliéster, con espesor total  de 4.5 mm, acabado granular e impregnación a base de protecto-hidro primer aplicado una capa  a razón de 5 m2/l, con el calafateado de fisuras con sellador cementante de 4.0 </w:t>
      </w:r>
      <w:proofErr w:type="spellStart"/>
      <w:r w:rsidRPr="00EF6083">
        <w:rPr>
          <w:rFonts w:ascii="Noto Sans" w:eastAsia="Arial" w:hAnsi="Noto Sans" w:cs="Noto Sans"/>
          <w:sz w:val="20"/>
          <w:szCs w:val="20"/>
        </w:rPr>
        <w:t>mm.</w:t>
      </w:r>
      <w:proofErr w:type="spellEnd"/>
      <w:r w:rsidRPr="00EF6083">
        <w:rPr>
          <w:rFonts w:ascii="Noto Sans" w:eastAsia="Arial" w:hAnsi="Noto Sans" w:cs="Noto Sans"/>
          <w:sz w:val="20"/>
          <w:szCs w:val="20"/>
        </w:rPr>
        <w:t xml:space="preserve"> Incluye: suministro y colocación, sellado, juntas, cortes y desperdicios, materiales necesarios, tendido, conformado, mano de obra, herramienta, acarreos horizontales y verticales, retiro a tiro libre de material producto del desperdicio, limpieza y mano de obra.</w:t>
      </w:r>
    </w:p>
    <w:p w14:paraId="4A1077F8" w14:textId="77777777" w:rsidR="00016E29" w:rsidRPr="00EF6083" w:rsidRDefault="00016E29" w:rsidP="00016E29">
      <w:pPr>
        <w:pStyle w:val="Prrafodelista"/>
        <w:rPr>
          <w:rFonts w:ascii="Noto Sans" w:eastAsia="Arial" w:hAnsi="Noto Sans" w:cs="Noto Sans"/>
          <w:sz w:val="20"/>
          <w:szCs w:val="20"/>
        </w:rPr>
      </w:pPr>
    </w:p>
    <w:p w14:paraId="48FB3505" w14:textId="77777777" w:rsidR="00016E29" w:rsidRPr="00EF6083" w:rsidRDefault="008145C7" w:rsidP="008145C7">
      <w:pPr>
        <w:numPr>
          <w:ilvl w:val="0"/>
          <w:numId w:val="7"/>
        </w:numPr>
        <w:contextualSpacing/>
        <w:jc w:val="both"/>
        <w:rPr>
          <w:rFonts w:ascii="Noto Sans" w:hAnsi="Noto Sans" w:cs="Noto Sans"/>
          <w:bCs/>
          <w:sz w:val="20"/>
          <w:szCs w:val="20"/>
        </w:rPr>
      </w:pPr>
      <w:r w:rsidRPr="00EF6083">
        <w:rPr>
          <w:rFonts w:ascii="Noto Sans" w:eastAsia="Arial" w:hAnsi="Noto Sans" w:cs="Noto Sans"/>
          <w:sz w:val="20"/>
          <w:szCs w:val="20"/>
        </w:rPr>
        <w:t>Los trabajos de suministro y colocación de cancelería deberán considerar: Cancelería de aluminio compuesta por cristal laminado de 6 mm y perfiles de aluminio anodizado de 3”, con película de protección tipo esmeril, sellador, cortes y ajustes en obra, vinilos, felpas, accesorios, cerraduras, herrajes, elementos de sujeción y fijación, desperdicios, renta de andamios, equipo, acarreos dentro y fuera de la obra, limpieza.</w:t>
      </w:r>
    </w:p>
    <w:p w14:paraId="682DEA17" w14:textId="77777777" w:rsidR="00016E29" w:rsidRPr="00EF6083" w:rsidRDefault="00016E29" w:rsidP="00016E29">
      <w:pPr>
        <w:pStyle w:val="Prrafodelista"/>
        <w:rPr>
          <w:rFonts w:ascii="Noto Sans" w:eastAsia="Arial" w:hAnsi="Noto Sans" w:cs="Noto Sans"/>
          <w:sz w:val="20"/>
          <w:szCs w:val="20"/>
        </w:rPr>
      </w:pPr>
    </w:p>
    <w:p w14:paraId="2976ABEC" w14:textId="77777777" w:rsidR="00016E29" w:rsidRPr="00EF6083" w:rsidRDefault="008145C7" w:rsidP="00016E29">
      <w:pPr>
        <w:numPr>
          <w:ilvl w:val="0"/>
          <w:numId w:val="7"/>
        </w:numPr>
        <w:contextualSpacing/>
        <w:jc w:val="both"/>
        <w:rPr>
          <w:rFonts w:ascii="Noto Sans" w:hAnsi="Noto Sans" w:cs="Noto Sans"/>
          <w:bCs/>
          <w:sz w:val="20"/>
          <w:szCs w:val="20"/>
        </w:rPr>
      </w:pPr>
      <w:r w:rsidRPr="00EF6083">
        <w:rPr>
          <w:rFonts w:ascii="Noto Sans" w:eastAsia="Arial" w:hAnsi="Noto Sans" w:cs="Noto Sans"/>
          <w:sz w:val="20"/>
          <w:szCs w:val="20"/>
        </w:rPr>
        <w:t xml:space="preserve">Los trabajos de suministro y colocación de tablaroca deberán considerar: Muro de tablaroca de 10 cm de espesor a dos caras con hojas de 1.22 x 2.44 m. con placas de yeso comprimido de 13 mm, armado con bastidor metálico a base de postes y canal, cal. 20 y 22 respectivamente, fijación por medio de taquetes y tornillos, sellado de juntas y </w:t>
      </w:r>
      <w:r w:rsidRPr="00EF6083">
        <w:rPr>
          <w:rFonts w:ascii="Noto Sans" w:eastAsia="Arial" w:hAnsi="Noto Sans" w:cs="Noto Sans"/>
          <w:sz w:val="20"/>
          <w:szCs w:val="20"/>
        </w:rPr>
        <w:lastRenderedPageBreak/>
        <w:t>esquinas con cinta de refuerzo. Incluye: suministro y colocación, mano de obra especializada, refuerzo de vanos con canes de madera, remate y refuerzo en muros bajos, anclaje y fijación a estructura y piso, fronteras, boquillas, esquineros metálicos, andamios, materiales necesarios, limpieza durante y al final de los trabajos, así como todo lo necesario para su correcto funcionamiento</w:t>
      </w:r>
    </w:p>
    <w:p w14:paraId="48AE4EB5" w14:textId="77777777" w:rsidR="00016E29" w:rsidRPr="00EF6083" w:rsidRDefault="00016E29" w:rsidP="00016E29">
      <w:pPr>
        <w:pStyle w:val="Prrafodelista"/>
        <w:rPr>
          <w:rFonts w:ascii="Noto Sans" w:hAnsi="Noto Sans" w:cs="Noto Sans"/>
          <w:color w:val="000000" w:themeColor="text1"/>
          <w:sz w:val="20"/>
          <w:szCs w:val="20"/>
          <w:lang w:val="es-ES"/>
        </w:rPr>
      </w:pPr>
    </w:p>
    <w:p w14:paraId="2BE468E0" w14:textId="7D8198B8" w:rsidR="00016E29" w:rsidRPr="00EF6083" w:rsidRDefault="00016E29" w:rsidP="00016E29">
      <w:pPr>
        <w:numPr>
          <w:ilvl w:val="0"/>
          <w:numId w:val="7"/>
        </w:numPr>
        <w:contextualSpacing/>
        <w:jc w:val="both"/>
        <w:rPr>
          <w:rFonts w:ascii="Noto Sans" w:hAnsi="Noto Sans" w:cs="Noto Sans"/>
          <w:bCs/>
          <w:sz w:val="20"/>
          <w:szCs w:val="20"/>
        </w:rPr>
      </w:pPr>
      <w:r w:rsidRPr="00EF6083">
        <w:rPr>
          <w:rFonts w:ascii="Noto Sans" w:hAnsi="Noto Sans" w:cs="Noto Sans"/>
          <w:color w:val="000000" w:themeColor="text1"/>
          <w:sz w:val="20"/>
          <w:szCs w:val="20"/>
          <w:lang w:val="es-ES"/>
        </w:rPr>
        <w:t xml:space="preserve">Los precios </w:t>
      </w:r>
      <w:r w:rsidR="007916D8" w:rsidRPr="00EF6083">
        <w:rPr>
          <w:rFonts w:ascii="Noto Sans" w:hAnsi="Noto Sans" w:cs="Noto Sans"/>
          <w:color w:val="000000" w:themeColor="text1"/>
          <w:sz w:val="20"/>
          <w:szCs w:val="20"/>
          <w:lang w:val="es-ES"/>
        </w:rPr>
        <w:t>será</w:t>
      </w:r>
      <w:r w:rsidRPr="00EF6083">
        <w:rPr>
          <w:rFonts w:ascii="Noto Sans" w:hAnsi="Noto Sans" w:cs="Noto Sans"/>
          <w:color w:val="000000" w:themeColor="text1"/>
          <w:sz w:val="20"/>
          <w:szCs w:val="20"/>
          <w:lang w:val="es-ES"/>
        </w:rPr>
        <w:t>n</w:t>
      </w:r>
      <w:r w:rsidR="007916D8" w:rsidRPr="00EF6083">
        <w:rPr>
          <w:rFonts w:ascii="Noto Sans" w:hAnsi="Noto Sans" w:cs="Noto Sans"/>
          <w:color w:val="000000" w:themeColor="text1"/>
          <w:sz w:val="20"/>
          <w:szCs w:val="20"/>
          <w:lang w:val="es-ES"/>
        </w:rPr>
        <w:t xml:space="preserve"> fijo</w:t>
      </w:r>
      <w:r w:rsidR="00B05BC9">
        <w:rPr>
          <w:rFonts w:ascii="Noto Sans" w:hAnsi="Noto Sans" w:cs="Noto Sans"/>
          <w:color w:val="000000" w:themeColor="text1"/>
          <w:sz w:val="20"/>
          <w:szCs w:val="20"/>
          <w:lang w:val="es-ES"/>
        </w:rPr>
        <w:t>s</w:t>
      </w:r>
      <w:r w:rsidR="007916D8" w:rsidRPr="00EF6083">
        <w:rPr>
          <w:rFonts w:ascii="Noto Sans" w:hAnsi="Noto Sans" w:cs="Noto Sans"/>
          <w:color w:val="000000" w:themeColor="text1"/>
          <w:sz w:val="20"/>
          <w:szCs w:val="20"/>
          <w:lang w:val="es-ES"/>
        </w:rPr>
        <w:t xml:space="preserve"> durante la vigencia de la prestación del servicio. </w:t>
      </w:r>
    </w:p>
    <w:p w14:paraId="74981E88" w14:textId="77777777" w:rsidR="00016E29" w:rsidRPr="00EF6083" w:rsidRDefault="00016E29" w:rsidP="00016E29">
      <w:pPr>
        <w:pStyle w:val="Prrafodelista"/>
        <w:rPr>
          <w:rFonts w:ascii="Noto Sans" w:hAnsi="Noto Sans" w:cs="Noto Sans"/>
          <w:color w:val="000000" w:themeColor="text1"/>
          <w:sz w:val="20"/>
          <w:szCs w:val="20"/>
        </w:rPr>
      </w:pPr>
    </w:p>
    <w:p w14:paraId="408A0E1D" w14:textId="77777777" w:rsidR="00EF6083" w:rsidRPr="00EF6083" w:rsidRDefault="00D94F12" w:rsidP="00EF6083">
      <w:pPr>
        <w:numPr>
          <w:ilvl w:val="0"/>
          <w:numId w:val="7"/>
        </w:numPr>
        <w:contextualSpacing/>
        <w:jc w:val="both"/>
        <w:rPr>
          <w:rFonts w:ascii="Noto Sans" w:hAnsi="Noto Sans" w:cs="Noto Sans"/>
          <w:bCs/>
          <w:sz w:val="20"/>
          <w:szCs w:val="20"/>
        </w:rPr>
      </w:pPr>
      <w:r w:rsidRPr="00EF6083">
        <w:rPr>
          <w:rFonts w:ascii="Noto Sans" w:hAnsi="Noto Sans" w:cs="Noto Sans"/>
          <w:color w:val="000000" w:themeColor="text1"/>
          <w:sz w:val="20"/>
          <w:szCs w:val="20"/>
        </w:rPr>
        <w:t>La cotización se presenta en idioma español y con precios en moneda nacional.</w:t>
      </w:r>
    </w:p>
    <w:p w14:paraId="0B4C47DA" w14:textId="77777777" w:rsidR="00EF6083" w:rsidRPr="00EF6083" w:rsidRDefault="00EF6083" w:rsidP="00EF6083">
      <w:pPr>
        <w:pStyle w:val="Prrafodelista"/>
        <w:rPr>
          <w:rFonts w:ascii="Noto Sans" w:hAnsi="Noto Sans" w:cs="Noto Sans"/>
          <w:color w:val="000000" w:themeColor="text1"/>
          <w:sz w:val="20"/>
          <w:szCs w:val="20"/>
        </w:rPr>
      </w:pPr>
    </w:p>
    <w:p w14:paraId="0C51CA8C" w14:textId="1D2F7436" w:rsidR="00016E29" w:rsidRPr="00EF6083" w:rsidRDefault="00EF6083" w:rsidP="00EF6083">
      <w:pPr>
        <w:numPr>
          <w:ilvl w:val="0"/>
          <w:numId w:val="7"/>
        </w:numPr>
        <w:contextualSpacing/>
        <w:jc w:val="both"/>
        <w:rPr>
          <w:rFonts w:ascii="Noto Sans" w:hAnsi="Noto Sans" w:cs="Noto Sans"/>
          <w:bCs/>
          <w:sz w:val="20"/>
          <w:szCs w:val="20"/>
        </w:rPr>
      </w:pPr>
      <w:r w:rsidRPr="00EF6083">
        <w:rPr>
          <w:rFonts w:ascii="Noto Sans" w:hAnsi="Noto Sans" w:cs="Noto Sans"/>
          <w:color w:val="000000" w:themeColor="text1"/>
          <w:sz w:val="20"/>
          <w:szCs w:val="20"/>
        </w:rPr>
        <w:t>La vigencia del servicio será a partir del día hábil siguiente a la notificación de adjudicación y hasta el 31 de diciembre de 2026.</w:t>
      </w:r>
    </w:p>
    <w:p w14:paraId="61DB5B03" w14:textId="77777777" w:rsidR="00EF6083" w:rsidRPr="00EF6083" w:rsidRDefault="00EF6083" w:rsidP="00EF6083">
      <w:pPr>
        <w:ind w:left="502"/>
        <w:contextualSpacing/>
        <w:jc w:val="both"/>
        <w:rPr>
          <w:rFonts w:ascii="Noto Sans" w:hAnsi="Noto Sans" w:cs="Noto Sans"/>
          <w:bCs/>
          <w:sz w:val="20"/>
          <w:szCs w:val="20"/>
        </w:rPr>
      </w:pPr>
    </w:p>
    <w:p w14:paraId="3F924BBF" w14:textId="77777777" w:rsidR="00EF6083" w:rsidRPr="00EF6083" w:rsidRDefault="00D94F12" w:rsidP="00EF6083">
      <w:pPr>
        <w:numPr>
          <w:ilvl w:val="0"/>
          <w:numId w:val="7"/>
        </w:numPr>
        <w:contextualSpacing/>
        <w:jc w:val="both"/>
        <w:rPr>
          <w:rFonts w:ascii="Noto Sans" w:hAnsi="Noto Sans" w:cs="Noto Sans"/>
          <w:bCs/>
          <w:sz w:val="20"/>
          <w:szCs w:val="20"/>
        </w:rPr>
      </w:pPr>
      <w:r w:rsidRPr="00EF6083">
        <w:rPr>
          <w:rFonts w:ascii="Noto Sans" w:hAnsi="Noto Sans" w:cs="Noto Sans"/>
          <w:color w:val="000000" w:themeColor="text1"/>
          <w:sz w:val="20"/>
          <w:szCs w:val="20"/>
        </w:rPr>
        <w:t>El servicio será de acuerdo con lo establecido en el Anexo Técnico.</w:t>
      </w:r>
    </w:p>
    <w:p w14:paraId="6A70BB98" w14:textId="77777777" w:rsidR="00EF6083" w:rsidRPr="00EF6083" w:rsidRDefault="00EF6083" w:rsidP="00EF6083">
      <w:pPr>
        <w:pStyle w:val="Prrafodelista"/>
        <w:rPr>
          <w:rFonts w:ascii="Noto Sans" w:hAnsi="Noto Sans" w:cs="Noto Sans"/>
          <w:color w:val="000000" w:themeColor="text1"/>
          <w:sz w:val="20"/>
          <w:szCs w:val="20"/>
        </w:rPr>
      </w:pPr>
    </w:p>
    <w:p w14:paraId="34CDE6BE" w14:textId="77777777" w:rsidR="00EF6083" w:rsidRPr="00EF6083" w:rsidRDefault="00D94F12" w:rsidP="00EF6083">
      <w:pPr>
        <w:numPr>
          <w:ilvl w:val="0"/>
          <w:numId w:val="7"/>
        </w:numPr>
        <w:contextualSpacing/>
        <w:jc w:val="both"/>
        <w:rPr>
          <w:rFonts w:ascii="Noto Sans" w:hAnsi="Noto Sans" w:cs="Noto Sans"/>
          <w:bCs/>
          <w:sz w:val="20"/>
          <w:szCs w:val="20"/>
        </w:rPr>
      </w:pPr>
      <w:r w:rsidRPr="00EF6083">
        <w:rPr>
          <w:rFonts w:ascii="Noto Sans" w:hAnsi="Noto Sans" w:cs="Noto Sans"/>
          <w:color w:val="000000" w:themeColor="text1"/>
          <w:sz w:val="20"/>
          <w:szCs w:val="20"/>
        </w:rPr>
        <w:t>Pago: El pago se realizará en moneda nacional, dentro de los 17 días hábiles contados a partir de la entrega del C.F.D.I, previa prestación del servicio a mes vencido en los términos del Anexo Técnico a entera satisfacción de</w:t>
      </w:r>
      <w:r w:rsidR="00C470AC" w:rsidRPr="00EF6083">
        <w:rPr>
          <w:rFonts w:ascii="Noto Sans" w:hAnsi="Noto Sans" w:cs="Noto Sans"/>
          <w:color w:val="000000" w:themeColor="text1"/>
          <w:sz w:val="20"/>
          <w:szCs w:val="20"/>
        </w:rPr>
        <w:t xml:space="preserve"> la </w:t>
      </w:r>
      <w:r w:rsidR="00EF6083" w:rsidRPr="00EF6083">
        <w:rPr>
          <w:rFonts w:ascii="Noto Sans" w:hAnsi="Noto Sans" w:cs="Noto Sans"/>
          <w:color w:val="000000" w:themeColor="text1"/>
          <w:sz w:val="20"/>
          <w:szCs w:val="20"/>
        </w:rPr>
        <w:t>Secihti.</w:t>
      </w:r>
      <w:r w:rsidR="00EF6083" w:rsidRPr="00EF6083">
        <w:rPr>
          <w:rFonts w:ascii="Noto Sans" w:hAnsi="Noto Sans" w:cs="Noto Sans"/>
          <w:color w:val="000000" w:themeColor="text1"/>
          <w:sz w:val="20"/>
          <w:szCs w:val="20"/>
        </w:rPr>
        <w:t xml:space="preserve"> En caso de aplicar, </w:t>
      </w:r>
      <w:r w:rsidR="00EF6083" w:rsidRPr="00EF6083">
        <w:rPr>
          <w:rFonts w:ascii="Noto Sans" w:hAnsi="Noto Sans" w:cs="Noto Sans"/>
          <w:color w:val="000000" w:themeColor="text1"/>
          <w:sz w:val="20"/>
          <w:szCs w:val="20"/>
        </w:rPr>
        <w:t xml:space="preserve">para los mantenimientos fijos </w:t>
      </w:r>
      <w:r w:rsidR="00EF6083" w:rsidRPr="00EF6083">
        <w:rPr>
          <w:rFonts w:ascii="Noto Sans" w:hAnsi="Noto Sans" w:cs="Noto Sans"/>
          <w:color w:val="000000" w:themeColor="text1"/>
          <w:sz w:val="20"/>
          <w:szCs w:val="20"/>
        </w:rPr>
        <w:t>para calcular el pago cuando no corresponda a un mes completo, se realizará la división del subtotal mensual entre 30</w:t>
      </w:r>
      <w:r w:rsidR="00EF6083" w:rsidRPr="00EF6083">
        <w:rPr>
          <w:rFonts w:ascii="Noto Sans" w:hAnsi="Noto Sans" w:cs="Noto Sans"/>
          <w:color w:val="000000" w:themeColor="text1"/>
          <w:sz w:val="20"/>
          <w:szCs w:val="20"/>
        </w:rPr>
        <w:t>.4</w:t>
      </w:r>
      <w:r w:rsidR="00EF6083" w:rsidRPr="00EF6083">
        <w:rPr>
          <w:rFonts w:ascii="Noto Sans" w:hAnsi="Noto Sans" w:cs="Noto Sans"/>
          <w:color w:val="000000" w:themeColor="text1"/>
          <w:sz w:val="20"/>
          <w:szCs w:val="20"/>
        </w:rPr>
        <w:t xml:space="preserve"> (treinta) días y el resultado será multiplicado por el número de días efectivos en los que la Secihti contó con el servicio para obtener el subtotal.</w:t>
      </w:r>
    </w:p>
    <w:p w14:paraId="5A19DD31" w14:textId="77777777" w:rsidR="00EF6083" w:rsidRPr="00EF6083" w:rsidRDefault="00EF6083" w:rsidP="00EF6083">
      <w:pPr>
        <w:pStyle w:val="Prrafodelista"/>
        <w:rPr>
          <w:rFonts w:ascii="Noto Sans" w:hAnsi="Noto Sans" w:cs="Noto Sans"/>
          <w:color w:val="000000" w:themeColor="text1"/>
          <w:sz w:val="20"/>
          <w:szCs w:val="20"/>
        </w:rPr>
      </w:pPr>
    </w:p>
    <w:p w14:paraId="3418AB52" w14:textId="77777777" w:rsidR="00EF6083" w:rsidRPr="00EF6083" w:rsidRDefault="00D94F12" w:rsidP="00EF6083">
      <w:pPr>
        <w:numPr>
          <w:ilvl w:val="0"/>
          <w:numId w:val="7"/>
        </w:numPr>
        <w:contextualSpacing/>
        <w:jc w:val="both"/>
        <w:rPr>
          <w:rFonts w:ascii="Noto Sans" w:hAnsi="Noto Sans" w:cs="Noto Sans"/>
          <w:bCs/>
          <w:sz w:val="20"/>
          <w:szCs w:val="20"/>
        </w:rPr>
      </w:pPr>
      <w:r w:rsidRPr="00EF6083">
        <w:rPr>
          <w:rFonts w:ascii="Noto Sans" w:hAnsi="Noto Sans" w:cs="Noto Sans"/>
          <w:color w:val="000000" w:themeColor="text1"/>
          <w:sz w:val="20"/>
          <w:szCs w:val="20"/>
        </w:rPr>
        <w:t>Responderemos por la calidad de los servicios, así como por cualquier otra responsabilidad en que hubiéramos incurrido.</w:t>
      </w:r>
    </w:p>
    <w:p w14:paraId="3171354B" w14:textId="77777777" w:rsidR="00EF6083" w:rsidRPr="00EF6083" w:rsidRDefault="00EF6083" w:rsidP="00EF6083">
      <w:pPr>
        <w:pStyle w:val="Prrafodelista"/>
        <w:rPr>
          <w:rFonts w:ascii="Noto Sans" w:hAnsi="Noto Sans" w:cs="Noto Sans"/>
          <w:color w:val="000000" w:themeColor="text1"/>
          <w:sz w:val="20"/>
          <w:szCs w:val="20"/>
        </w:rPr>
      </w:pPr>
    </w:p>
    <w:p w14:paraId="5F6CBA9B" w14:textId="77777777" w:rsidR="00EF6083" w:rsidRPr="00EF6083" w:rsidRDefault="00D94F12" w:rsidP="00EF6083">
      <w:pPr>
        <w:numPr>
          <w:ilvl w:val="0"/>
          <w:numId w:val="7"/>
        </w:numPr>
        <w:contextualSpacing/>
        <w:jc w:val="both"/>
        <w:rPr>
          <w:rFonts w:ascii="Noto Sans" w:hAnsi="Noto Sans" w:cs="Noto Sans"/>
          <w:bCs/>
          <w:sz w:val="20"/>
          <w:szCs w:val="20"/>
        </w:rPr>
      </w:pPr>
      <w:r w:rsidRPr="00EF6083">
        <w:rPr>
          <w:rFonts w:ascii="Noto Sans" w:hAnsi="Noto Sans" w:cs="Noto Sans"/>
          <w:color w:val="000000" w:themeColor="text1"/>
          <w:sz w:val="20"/>
          <w:szCs w:val="20"/>
        </w:rPr>
        <w:t xml:space="preserve">Vigencia de la cotización: La presente cotización tendrá una vigencia de 60 días naturales. </w:t>
      </w:r>
    </w:p>
    <w:p w14:paraId="693FA5D9" w14:textId="77777777" w:rsidR="00EF6083" w:rsidRPr="00EF6083" w:rsidRDefault="00EF6083" w:rsidP="00EF6083">
      <w:pPr>
        <w:pStyle w:val="Prrafodelista"/>
        <w:rPr>
          <w:rFonts w:ascii="Noto Sans" w:hAnsi="Noto Sans" w:cs="Noto Sans"/>
          <w:color w:val="000000" w:themeColor="text1"/>
          <w:sz w:val="20"/>
          <w:szCs w:val="20"/>
        </w:rPr>
      </w:pPr>
    </w:p>
    <w:p w14:paraId="17921835" w14:textId="39432199" w:rsidR="00BB1505" w:rsidRPr="00EF6083" w:rsidRDefault="00D94F12" w:rsidP="00EF6083">
      <w:pPr>
        <w:numPr>
          <w:ilvl w:val="0"/>
          <w:numId w:val="7"/>
        </w:numPr>
        <w:contextualSpacing/>
        <w:jc w:val="both"/>
        <w:rPr>
          <w:rFonts w:ascii="Noto Sans" w:hAnsi="Noto Sans" w:cs="Noto Sans"/>
          <w:bCs/>
          <w:sz w:val="20"/>
          <w:szCs w:val="20"/>
        </w:rPr>
      </w:pPr>
      <w:r w:rsidRPr="00EF6083">
        <w:rPr>
          <w:rFonts w:ascii="Noto Sans" w:hAnsi="Noto Sans" w:cs="Noto Sans"/>
          <w:color w:val="000000" w:themeColor="text1"/>
          <w:sz w:val="20"/>
          <w:szCs w:val="20"/>
        </w:rPr>
        <w:t xml:space="preserve">Se aceptan todos y cada uno de los términos establecidos en la solicitud de cotización y Anexo Técnico. </w:t>
      </w:r>
    </w:p>
    <w:p w14:paraId="30F3BD67" w14:textId="0DA9B0C0" w:rsidR="00202CA8" w:rsidRPr="008145C7" w:rsidRDefault="00202CA8" w:rsidP="00BB1505">
      <w:pPr>
        <w:jc w:val="both"/>
        <w:textAlignment w:val="baseline"/>
        <w:rPr>
          <w:rFonts w:ascii="Noto Sans" w:hAnsi="Noto Sans" w:cs="Noto Sans"/>
          <w:sz w:val="18"/>
          <w:szCs w:val="18"/>
        </w:rPr>
      </w:pPr>
    </w:p>
    <w:p w14:paraId="2C96DAE1" w14:textId="107E7BF1" w:rsidR="001F59A6" w:rsidRPr="008145C7" w:rsidRDefault="001F59A6" w:rsidP="00BB1505">
      <w:pPr>
        <w:jc w:val="both"/>
        <w:textAlignment w:val="baseline"/>
        <w:rPr>
          <w:rFonts w:ascii="Noto Sans" w:hAnsi="Noto Sans" w:cs="Noto Sans"/>
          <w:sz w:val="18"/>
          <w:szCs w:val="18"/>
        </w:rPr>
      </w:pPr>
    </w:p>
    <w:p w14:paraId="569C06AD" w14:textId="3AB8F523" w:rsidR="00D15936" w:rsidRPr="008145C7" w:rsidRDefault="00D15936" w:rsidP="00BB1505">
      <w:pPr>
        <w:jc w:val="both"/>
        <w:textAlignment w:val="baseline"/>
        <w:rPr>
          <w:rFonts w:ascii="Noto Sans" w:hAnsi="Noto Sans" w:cs="Noto Sans"/>
          <w:sz w:val="14"/>
          <w:szCs w:val="14"/>
        </w:rPr>
      </w:pPr>
    </w:p>
    <w:p w14:paraId="64A114D5" w14:textId="77777777" w:rsidR="00D15936" w:rsidRPr="008145C7" w:rsidRDefault="00D15936" w:rsidP="00BB1505">
      <w:pPr>
        <w:jc w:val="both"/>
        <w:textAlignment w:val="baseline"/>
        <w:rPr>
          <w:rFonts w:ascii="Noto Sans" w:hAnsi="Noto Sans" w:cs="Noto Sans"/>
          <w:sz w:val="14"/>
          <w:szCs w:val="14"/>
        </w:rPr>
      </w:pPr>
    </w:p>
    <w:p w14:paraId="7333F64F" w14:textId="77777777" w:rsidR="003F5111" w:rsidRPr="008145C7" w:rsidRDefault="003F5111" w:rsidP="00BB1505">
      <w:pPr>
        <w:jc w:val="both"/>
        <w:textAlignment w:val="baseline"/>
        <w:rPr>
          <w:rFonts w:ascii="Noto Sans" w:hAnsi="Noto Sans" w:cs="Noto Sans"/>
          <w:sz w:val="14"/>
          <w:szCs w:val="14"/>
        </w:rPr>
      </w:pPr>
    </w:p>
    <w:p w14:paraId="278D9542" w14:textId="77777777" w:rsidR="00BB1505" w:rsidRPr="008145C7" w:rsidRDefault="00BB1505" w:rsidP="00BB1505">
      <w:pPr>
        <w:jc w:val="center"/>
        <w:textAlignment w:val="baseline"/>
        <w:rPr>
          <w:rFonts w:ascii="Noto Sans" w:hAnsi="Noto Sans" w:cs="Noto Sans"/>
          <w:b/>
          <w:bCs/>
          <w:sz w:val="18"/>
          <w:szCs w:val="18"/>
        </w:rPr>
      </w:pPr>
      <w:r w:rsidRPr="008145C7">
        <w:rPr>
          <w:rFonts w:ascii="Noto Sans" w:hAnsi="Noto Sans" w:cs="Noto Sans"/>
          <w:b/>
          <w:bCs/>
          <w:sz w:val="18"/>
          <w:szCs w:val="18"/>
        </w:rPr>
        <w:t xml:space="preserve">Nombre y firma </w:t>
      </w:r>
    </w:p>
    <w:p w14:paraId="600A2916" w14:textId="4AE49D11" w:rsidR="001642EC" w:rsidRPr="008145C7" w:rsidRDefault="00BB1505" w:rsidP="005C20CF">
      <w:pPr>
        <w:jc w:val="center"/>
        <w:textAlignment w:val="baseline"/>
        <w:rPr>
          <w:rFonts w:ascii="Noto Sans" w:hAnsi="Noto Sans" w:cs="Noto Sans"/>
          <w:sz w:val="18"/>
          <w:szCs w:val="18"/>
        </w:rPr>
      </w:pPr>
      <w:r w:rsidRPr="008145C7">
        <w:rPr>
          <w:rFonts w:ascii="Noto Sans" w:hAnsi="Noto Sans" w:cs="Noto Sans"/>
          <w:b/>
          <w:bCs/>
          <w:sz w:val="18"/>
          <w:szCs w:val="18"/>
        </w:rPr>
        <w:t>del Representante Legal</w:t>
      </w:r>
    </w:p>
    <w:sectPr w:rsidR="001642EC" w:rsidRPr="008145C7" w:rsidSect="00202CA8">
      <w:headerReference w:type="default" r:id="rId8"/>
      <w:footerReference w:type="default" r:id="rId9"/>
      <w:pgSz w:w="12240" w:h="15840"/>
      <w:pgMar w:top="2410"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6F17" w14:textId="77777777" w:rsidR="005850F9" w:rsidRDefault="005850F9" w:rsidP="00BB1505">
      <w:r>
        <w:separator/>
      </w:r>
    </w:p>
  </w:endnote>
  <w:endnote w:type="continuationSeparator" w:id="0">
    <w:p w14:paraId="06052AB1" w14:textId="77777777" w:rsidR="005850F9" w:rsidRDefault="005850F9" w:rsidP="00BB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A9AF" w14:textId="42837239" w:rsidR="00BB1505" w:rsidRDefault="00BB1505">
    <w:pPr>
      <w:pStyle w:val="Piedepgina"/>
    </w:pPr>
    <w:r>
      <w:rPr>
        <w:noProof/>
      </w:rPr>
      <mc:AlternateContent>
        <mc:Choice Requires="wps">
          <w:drawing>
            <wp:anchor distT="0" distB="0" distL="114300" distR="114300" simplePos="0" relativeHeight="251661312" behindDoc="0" locked="0" layoutInCell="1" allowOverlap="1" wp14:anchorId="47C1C76D" wp14:editId="5CE0D5C8">
              <wp:simplePos x="0" y="0"/>
              <wp:positionH relativeFrom="column">
                <wp:posOffset>1504950</wp:posOffset>
              </wp:positionH>
              <wp:positionV relativeFrom="paragraph">
                <wp:posOffset>-419100</wp:posOffset>
              </wp:positionV>
              <wp:extent cx="5075339" cy="21343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075339" cy="213432"/>
                      </a:xfrm>
                      <a:prstGeom prst="rect">
                        <a:avLst/>
                      </a:prstGeom>
                      <a:noFill/>
                      <a:ln w="6350">
                        <a:noFill/>
                      </a:ln>
                    </wps:spPr>
                    <wps:txbx>
                      <w:txbxContent>
                        <w:p w14:paraId="04BC6B93" w14:textId="77777777" w:rsidR="00BB1505" w:rsidRPr="004D4BF4" w:rsidRDefault="00BB1505" w:rsidP="00BB1505">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 xml:space="preserve">Av. Insurgentes Sur 1582, Col. Crédito Constructor, </w:t>
                          </w:r>
                          <w:r>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 53227700   www.secihti.mx</w:t>
                          </w:r>
                        </w:p>
                        <w:p w14:paraId="4B779AC7" w14:textId="77777777" w:rsidR="00BB1505" w:rsidRPr="004D4BF4" w:rsidRDefault="00BB1505" w:rsidP="00BB1505">
                          <w:pPr>
                            <w:jc w:val="both"/>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1C76D" id="_x0000_t202" coordsize="21600,21600" o:spt="202" path="m,l,21600r21600,l21600,xe">
              <v:stroke joinstyle="miter"/>
              <v:path gradientshapeok="t" o:connecttype="rect"/>
            </v:shapetype>
            <v:shape id="Cuadro de texto 3" o:spid="_x0000_s1026" type="#_x0000_t202" style="position:absolute;margin-left:118.5pt;margin-top:-33pt;width:399.65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" filled="f" stroked="f" strokeweight=".5pt">
              <v:textbox>
                <w:txbxContent>
                  <w:p w14:paraId="04BC6B93" w14:textId="77777777" w:rsidR="00BB1505" w:rsidRPr="004D4BF4" w:rsidRDefault="00BB1505" w:rsidP="00BB1505">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 xml:space="preserve">Av. Insurgentes Sur 1582, Col. Crédito Constructor, </w:t>
                    </w:r>
                    <w:r>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 53227700   www.secihti.mx</w:t>
                    </w:r>
                  </w:p>
                  <w:p w14:paraId="4B779AC7" w14:textId="77777777" w:rsidR="00BB1505" w:rsidRPr="004D4BF4" w:rsidRDefault="00BB1505" w:rsidP="00BB1505">
                    <w:pPr>
                      <w:jc w:val="both"/>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97278" w14:textId="77777777" w:rsidR="005850F9" w:rsidRDefault="005850F9" w:rsidP="00BB1505">
      <w:r>
        <w:separator/>
      </w:r>
    </w:p>
  </w:footnote>
  <w:footnote w:type="continuationSeparator" w:id="0">
    <w:p w14:paraId="4B0316AE" w14:textId="77777777" w:rsidR="005850F9" w:rsidRDefault="005850F9" w:rsidP="00BB1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B952" w14:textId="084BA6BB" w:rsidR="00BB1505" w:rsidRDefault="00BB1505">
    <w:pPr>
      <w:pStyle w:val="Encabezado"/>
    </w:pPr>
    <w:r>
      <w:rPr>
        <w:noProof/>
      </w:rPr>
      <w:drawing>
        <wp:anchor distT="0" distB="0" distL="114300" distR="114300" simplePos="0" relativeHeight="251659264" behindDoc="1" locked="0" layoutInCell="1" allowOverlap="1" wp14:anchorId="5947FB7F" wp14:editId="5D0D34D7">
          <wp:simplePos x="0" y="0"/>
          <wp:positionH relativeFrom="page">
            <wp:align>left</wp:align>
          </wp:positionH>
          <wp:positionV relativeFrom="paragraph">
            <wp:posOffset>-438785</wp:posOffset>
          </wp:positionV>
          <wp:extent cx="7800030" cy="10094156"/>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7331"/>
    <w:multiLevelType w:val="hybridMultilevel"/>
    <w:tmpl w:val="BA0036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C34824"/>
    <w:multiLevelType w:val="multilevel"/>
    <w:tmpl w:val="26C34824"/>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2756459A"/>
    <w:multiLevelType w:val="hybridMultilevel"/>
    <w:tmpl w:val="CDBAF46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7D540B"/>
    <w:multiLevelType w:val="hybridMultilevel"/>
    <w:tmpl w:val="D22C8E0A"/>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AE4B25"/>
    <w:multiLevelType w:val="multilevel"/>
    <w:tmpl w:val="55AE4B25"/>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 w15:restartNumberingAfterBreak="0">
    <w:nsid w:val="5E511A2D"/>
    <w:multiLevelType w:val="hybridMultilevel"/>
    <w:tmpl w:val="FAB492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95C3867"/>
    <w:multiLevelType w:val="hybridMultilevel"/>
    <w:tmpl w:val="00EC963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05"/>
    <w:rsid w:val="0000608E"/>
    <w:rsid w:val="00016E29"/>
    <w:rsid w:val="000307B1"/>
    <w:rsid w:val="001162B1"/>
    <w:rsid w:val="00160165"/>
    <w:rsid w:val="00163642"/>
    <w:rsid w:val="001642EC"/>
    <w:rsid w:val="001F59A6"/>
    <w:rsid w:val="00202CA8"/>
    <w:rsid w:val="002324BB"/>
    <w:rsid w:val="002C3C40"/>
    <w:rsid w:val="002C40F0"/>
    <w:rsid w:val="0030421B"/>
    <w:rsid w:val="0036349F"/>
    <w:rsid w:val="003828EF"/>
    <w:rsid w:val="003F5111"/>
    <w:rsid w:val="004125AC"/>
    <w:rsid w:val="00415500"/>
    <w:rsid w:val="00422D93"/>
    <w:rsid w:val="00464E59"/>
    <w:rsid w:val="004A6C00"/>
    <w:rsid w:val="00505A8B"/>
    <w:rsid w:val="00543C8E"/>
    <w:rsid w:val="00553277"/>
    <w:rsid w:val="0058382D"/>
    <w:rsid w:val="005850F9"/>
    <w:rsid w:val="005C20CF"/>
    <w:rsid w:val="00647B8F"/>
    <w:rsid w:val="00671247"/>
    <w:rsid w:val="00680B26"/>
    <w:rsid w:val="00682EC1"/>
    <w:rsid w:val="00694E2A"/>
    <w:rsid w:val="006C078E"/>
    <w:rsid w:val="00736F0D"/>
    <w:rsid w:val="00756F9E"/>
    <w:rsid w:val="0077246B"/>
    <w:rsid w:val="00785314"/>
    <w:rsid w:val="007916D8"/>
    <w:rsid w:val="007B3232"/>
    <w:rsid w:val="008145C7"/>
    <w:rsid w:val="008219C2"/>
    <w:rsid w:val="00873668"/>
    <w:rsid w:val="00945FE5"/>
    <w:rsid w:val="00961D78"/>
    <w:rsid w:val="009701E8"/>
    <w:rsid w:val="00987A73"/>
    <w:rsid w:val="009A2861"/>
    <w:rsid w:val="009A60A4"/>
    <w:rsid w:val="009B4C59"/>
    <w:rsid w:val="009C0A68"/>
    <w:rsid w:val="009D2686"/>
    <w:rsid w:val="009F2D93"/>
    <w:rsid w:val="00A466BB"/>
    <w:rsid w:val="00B05BC9"/>
    <w:rsid w:val="00B32296"/>
    <w:rsid w:val="00B3743D"/>
    <w:rsid w:val="00BA4860"/>
    <w:rsid w:val="00BB1505"/>
    <w:rsid w:val="00BB3724"/>
    <w:rsid w:val="00BB410B"/>
    <w:rsid w:val="00BE7F4D"/>
    <w:rsid w:val="00C45449"/>
    <w:rsid w:val="00C470AC"/>
    <w:rsid w:val="00C5557D"/>
    <w:rsid w:val="00C779A1"/>
    <w:rsid w:val="00D15936"/>
    <w:rsid w:val="00D17CA2"/>
    <w:rsid w:val="00D825DC"/>
    <w:rsid w:val="00D94F12"/>
    <w:rsid w:val="00DA384F"/>
    <w:rsid w:val="00DA5B75"/>
    <w:rsid w:val="00DB75FB"/>
    <w:rsid w:val="00E365BD"/>
    <w:rsid w:val="00E57E70"/>
    <w:rsid w:val="00E853B9"/>
    <w:rsid w:val="00EE6025"/>
    <w:rsid w:val="00EF60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74418"/>
  <w15:chartTrackingRefBased/>
  <w15:docId w15:val="{CEC990AB-3069-47C7-BB2E-080E6F28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505"/>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1505"/>
    <w:pPr>
      <w:tabs>
        <w:tab w:val="center" w:pos="4419"/>
        <w:tab w:val="right" w:pos="8838"/>
      </w:tabs>
    </w:pPr>
  </w:style>
  <w:style w:type="character" w:customStyle="1" w:styleId="EncabezadoCar">
    <w:name w:val="Encabezado Car"/>
    <w:basedOn w:val="Fuentedeprrafopredeter"/>
    <w:link w:val="Encabezado"/>
    <w:uiPriority w:val="99"/>
    <w:rsid w:val="00BB1505"/>
    <w:rPr>
      <w:rFonts w:eastAsiaTheme="minorEastAsia"/>
      <w:sz w:val="24"/>
      <w:szCs w:val="24"/>
      <w:lang w:val="es-ES_tradnl"/>
    </w:rPr>
  </w:style>
  <w:style w:type="paragraph" w:styleId="Piedepgina">
    <w:name w:val="footer"/>
    <w:basedOn w:val="Normal"/>
    <w:link w:val="PiedepginaCar"/>
    <w:uiPriority w:val="99"/>
    <w:unhideWhenUsed/>
    <w:rsid w:val="00BB1505"/>
    <w:pPr>
      <w:tabs>
        <w:tab w:val="center" w:pos="4419"/>
        <w:tab w:val="right" w:pos="8838"/>
      </w:tabs>
    </w:pPr>
  </w:style>
  <w:style w:type="character" w:customStyle="1" w:styleId="PiedepginaCar">
    <w:name w:val="Pie de página Car"/>
    <w:basedOn w:val="Fuentedeprrafopredeter"/>
    <w:link w:val="Piedepgina"/>
    <w:uiPriority w:val="99"/>
    <w:rsid w:val="00BB1505"/>
    <w:rPr>
      <w:rFonts w:eastAsiaTheme="minorEastAsia"/>
      <w:sz w:val="24"/>
      <w:szCs w:val="24"/>
      <w:lang w:val="es-ES_tradnl"/>
    </w:rPr>
  </w:style>
  <w:style w:type="paragraph" w:styleId="Prrafodelista">
    <w:name w:val="List Paragraph"/>
    <w:aliases w:val="List Paragraph1,lp1,List Paragraph11,Scitum normal,Bullet List,FooterText,numbered,Paragraphe de liste1,Bulletr List Paragraph,列出段落,列出段落1,Listas,Colorful List - Accent 11,List Paragraph,CNBV Parrafo1,Bullet Number,Titulo parrafo,He,b1"/>
    <w:basedOn w:val="Normal"/>
    <w:link w:val="PrrafodelistaCar"/>
    <w:qFormat/>
    <w:rsid w:val="004A6C00"/>
    <w:pPr>
      <w:ind w:left="720"/>
      <w:contextualSpacing/>
    </w:pPr>
  </w:style>
  <w:style w:type="character" w:customStyle="1" w:styleId="PrrafodelistaCar">
    <w:name w:val="Párrafo de lista Car"/>
    <w:aliases w:val="List Paragraph1 Car,lp1 Car,List Paragraph11 Car,Scitum normal Car,Bullet List Car,FooterText Car,numbered Car,Paragraphe de liste1 Car,Bulletr List Paragraph Car,列出段落 Car,列出段落1 Car,Listas Car,Colorful List - Accent 11 Car,He Car"/>
    <w:link w:val="Prrafodelista"/>
    <w:qFormat/>
    <w:locked/>
    <w:rsid w:val="00D94F12"/>
    <w:rPr>
      <w:rFonts w:eastAsiaTheme="minorEastAsia"/>
      <w:sz w:val="24"/>
      <w:szCs w:val="24"/>
      <w:lang w:val="es-ES_tradnl"/>
    </w:rPr>
  </w:style>
  <w:style w:type="character" w:styleId="Hipervnculo">
    <w:name w:val="Hyperlink"/>
    <w:basedOn w:val="Fuentedeprrafopredeter"/>
    <w:uiPriority w:val="99"/>
    <w:unhideWhenUsed/>
    <w:rsid w:val="009D2686"/>
    <w:rPr>
      <w:color w:val="0563C1" w:themeColor="hyperlink"/>
      <w:u w:val="single"/>
    </w:rPr>
  </w:style>
  <w:style w:type="paragraph" w:styleId="Textoindependiente2">
    <w:name w:val="Body Text 2"/>
    <w:basedOn w:val="Normal"/>
    <w:link w:val="Textoindependiente2Car"/>
    <w:unhideWhenUsed/>
    <w:rsid w:val="009D2686"/>
    <w:pPr>
      <w:spacing w:after="120" w:line="480" w:lineRule="auto"/>
    </w:pPr>
    <w:rPr>
      <w:rFonts w:ascii="Times New Roman" w:eastAsia="Times New Roman" w:hAnsi="Times New Roman" w:cs="Times New Roman"/>
      <w:lang w:val="x-none" w:eastAsia="x-none"/>
    </w:rPr>
  </w:style>
  <w:style w:type="character" w:customStyle="1" w:styleId="Textoindependiente2Car">
    <w:name w:val="Texto independiente 2 Car"/>
    <w:basedOn w:val="Fuentedeprrafopredeter"/>
    <w:link w:val="Textoindependiente2"/>
    <w:rsid w:val="009D2686"/>
    <w:rPr>
      <w:rFonts w:ascii="Times New Roman" w:eastAsia="Times New Roman" w:hAnsi="Times New Roman" w:cs="Times New Roman"/>
      <w:sz w:val="24"/>
      <w:szCs w:val="24"/>
      <w:lang w:val="x-none" w:eastAsia="x-none"/>
    </w:rPr>
  </w:style>
  <w:style w:type="paragraph" w:customStyle="1" w:styleId="Textosinformato1">
    <w:name w:val="Texto sin formato1"/>
    <w:basedOn w:val="Normal"/>
    <w:rsid w:val="009D268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790">
      <w:bodyDiv w:val="1"/>
      <w:marLeft w:val="0"/>
      <w:marRight w:val="0"/>
      <w:marTop w:val="0"/>
      <w:marBottom w:val="0"/>
      <w:divBdr>
        <w:top w:val="none" w:sz="0" w:space="0" w:color="auto"/>
        <w:left w:val="none" w:sz="0" w:space="0" w:color="auto"/>
        <w:bottom w:val="none" w:sz="0" w:space="0" w:color="auto"/>
        <w:right w:val="none" w:sz="0" w:space="0" w:color="auto"/>
      </w:divBdr>
    </w:div>
    <w:div w:id="65811528">
      <w:bodyDiv w:val="1"/>
      <w:marLeft w:val="0"/>
      <w:marRight w:val="0"/>
      <w:marTop w:val="0"/>
      <w:marBottom w:val="0"/>
      <w:divBdr>
        <w:top w:val="none" w:sz="0" w:space="0" w:color="auto"/>
        <w:left w:val="none" w:sz="0" w:space="0" w:color="auto"/>
        <w:bottom w:val="none" w:sz="0" w:space="0" w:color="auto"/>
        <w:right w:val="none" w:sz="0" w:space="0" w:color="auto"/>
      </w:divBdr>
    </w:div>
    <w:div w:id="684672855">
      <w:bodyDiv w:val="1"/>
      <w:marLeft w:val="0"/>
      <w:marRight w:val="0"/>
      <w:marTop w:val="0"/>
      <w:marBottom w:val="0"/>
      <w:divBdr>
        <w:top w:val="none" w:sz="0" w:space="0" w:color="auto"/>
        <w:left w:val="none" w:sz="0" w:space="0" w:color="auto"/>
        <w:bottom w:val="none" w:sz="0" w:space="0" w:color="auto"/>
        <w:right w:val="none" w:sz="0" w:space="0" w:color="auto"/>
      </w:divBdr>
    </w:div>
    <w:div w:id="1105730567">
      <w:bodyDiv w:val="1"/>
      <w:marLeft w:val="0"/>
      <w:marRight w:val="0"/>
      <w:marTop w:val="0"/>
      <w:marBottom w:val="0"/>
      <w:divBdr>
        <w:top w:val="none" w:sz="0" w:space="0" w:color="auto"/>
        <w:left w:val="none" w:sz="0" w:space="0" w:color="auto"/>
        <w:bottom w:val="none" w:sz="0" w:space="0" w:color="auto"/>
        <w:right w:val="none" w:sz="0" w:space="0" w:color="auto"/>
      </w:divBdr>
    </w:div>
    <w:div w:id="1268349952">
      <w:bodyDiv w:val="1"/>
      <w:marLeft w:val="0"/>
      <w:marRight w:val="0"/>
      <w:marTop w:val="0"/>
      <w:marBottom w:val="0"/>
      <w:divBdr>
        <w:top w:val="none" w:sz="0" w:space="0" w:color="auto"/>
        <w:left w:val="none" w:sz="0" w:space="0" w:color="auto"/>
        <w:bottom w:val="none" w:sz="0" w:space="0" w:color="auto"/>
        <w:right w:val="none" w:sz="0" w:space="0" w:color="auto"/>
      </w:divBdr>
    </w:div>
    <w:div w:id="1270352528">
      <w:bodyDiv w:val="1"/>
      <w:marLeft w:val="0"/>
      <w:marRight w:val="0"/>
      <w:marTop w:val="0"/>
      <w:marBottom w:val="0"/>
      <w:divBdr>
        <w:top w:val="none" w:sz="0" w:space="0" w:color="auto"/>
        <w:left w:val="none" w:sz="0" w:space="0" w:color="auto"/>
        <w:bottom w:val="none" w:sz="0" w:space="0" w:color="auto"/>
        <w:right w:val="none" w:sz="0" w:space="0" w:color="auto"/>
      </w:divBdr>
    </w:div>
    <w:div w:id="1880124710">
      <w:bodyDiv w:val="1"/>
      <w:marLeft w:val="0"/>
      <w:marRight w:val="0"/>
      <w:marTop w:val="0"/>
      <w:marBottom w:val="0"/>
      <w:divBdr>
        <w:top w:val="none" w:sz="0" w:space="0" w:color="auto"/>
        <w:left w:val="none" w:sz="0" w:space="0" w:color="auto"/>
        <w:bottom w:val="none" w:sz="0" w:space="0" w:color="auto"/>
        <w:right w:val="none" w:sz="0" w:space="0" w:color="auto"/>
      </w:divBdr>
    </w:div>
    <w:div w:id="1964385749">
      <w:bodyDiv w:val="1"/>
      <w:marLeft w:val="0"/>
      <w:marRight w:val="0"/>
      <w:marTop w:val="0"/>
      <w:marBottom w:val="0"/>
      <w:divBdr>
        <w:top w:val="none" w:sz="0" w:space="0" w:color="auto"/>
        <w:left w:val="none" w:sz="0" w:space="0" w:color="auto"/>
        <w:bottom w:val="none" w:sz="0" w:space="0" w:color="auto"/>
        <w:right w:val="none" w:sz="0" w:space="0" w:color="auto"/>
      </w:divBdr>
    </w:div>
    <w:div w:id="205057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9AD81-5EE3-4C12-989E-3618AF8D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2275</Words>
  <Characters>12514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Brayan Hernández Torres</dc:creator>
  <cp:keywords/>
  <dc:description/>
  <cp:lastModifiedBy>Nancy Cruz García</cp:lastModifiedBy>
  <cp:revision>4</cp:revision>
  <cp:lastPrinted>2026-04-30T04:30:00Z</cp:lastPrinted>
  <dcterms:created xsi:type="dcterms:W3CDTF">2026-04-30T04:13:00Z</dcterms:created>
  <dcterms:modified xsi:type="dcterms:W3CDTF">2026-04-30T04:31:00Z</dcterms:modified>
</cp:coreProperties>
</file>